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B4E7BF" w14:textId="1796ED30" w:rsidR="002B2416" w:rsidRPr="008D1843" w:rsidRDefault="00C1562C" w:rsidP="008D1843">
      <w:pPr>
        <w:pStyle w:val="ab"/>
        <w:spacing w:beforeLines="150" w:before="468" w:line="360" w:lineRule="auto"/>
        <w:ind w:firstLineChars="0" w:firstLine="0"/>
        <w:jc w:val="center"/>
        <w:outlineLvl w:val="1"/>
        <w:rPr>
          <w:rFonts w:ascii="宋体" w:hAnsi="宋体"/>
          <w:b/>
          <w:color w:val="0070C0"/>
          <w:sz w:val="44"/>
          <w:szCs w:val="44"/>
        </w:rPr>
      </w:pPr>
      <w:r>
        <w:rPr>
          <w:rFonts w:ascii="宋体" w:hAnsi="宋体" w:hint="eastAsia"/>
          <w:b/>
          <w:color w:val="0070C0"/>
          <w:sz w:val="44"/>
          <w:szCs w:val="44"/>
        </w:rPr>
        <w:t>物联网安全态势感知平台</w:t>
      </w:r>
      <w:r w:rsidR="00785D53">
        <w:rPr>
          <w:rFonts w:ascii="宋体" w:hAnsi="宋体" w:hint="eastAsia"/>
          <w:b/>
          <w:color w:val="0070C0"/>
          <w:sz w:val="44"/>
          <w:szCs w:val="44"/>
        </w:rPr>
        <w:t xml:space="preserve"> </w:t>
      </w:r>
      <w:r w:rsidR="00785D53">
        <w:rPr>
          <w:rFonts w:ascii="宋体" w:hAnsi="宋体"/>
          <w:b/>
          <w:color w:val="0070C0"/>
          <w:sz w:val="44"/>
          <w:szCs w:val="44"/>
        </w:rPr>
        <w:t xml:space="preserve">M </w:t>
      </w:r>
      <w:r w:rsidR="008D1843" w:rsidRPr="008D1843">
        <w:rPr>
          <w:rFonts w:ascii="宋体" w:hAnsi="宋体" w:hint="eastAsia"/>
          <w:b/>
          <w:color w:val="0070C0"/>
          <w:sz w:val="44"/>
          <w:szCs w:val="44"/>
        </w:rPr>
        <w:t>—</w:t>
      </w:r>
      <w:r w:rsidR="00780CE2">
        <w:rPr>
          <w:rFonts w:ascii="宋体" w:hAnsi="宋体" w:hint="eastAsia"/>
          <w:b/>
          <w:color w:val="0070C0"/>
          <w:sz w:val="44"/>
          <w:szCs w:val="44"/>
        </w:rPr>
        <w:t xml:space="preserve"> </w:t>
      </w:r>
      <w:r w:rsidR="002B2416" w:rsidRPr="008D1843">
        <w:rPr>
          <w:rFonts w:ascii="宋体" w:hAnsi="宋体" w:hint="eastAsia"/>
          <w:b/>
          <w:color w:val="0070C0"/>
          <w:sz w:val="44"/>
          <w:szCs w:val="44"/>
        </w:rPr>
        <w:t>产品资料</w:t>
      </w:r>
      <w:r w:rsidR="00F1348F" w:rsidRPr="008D1843">
        <w:rPr>
          <w:rFonts w:ascii="宋体" w:hAnsi="宋体"/>
          <w:b/>
          <w:color w:val="0070C0"/>
          <w:sz w:val="44"/>
          <w:szCs w:val="44"/>
        </w:rPr>
        <w:t>V5.</w:t>
      </w:r>
      <w:r w:rsidR="00F52E7B">
        <w:rPr>
          <w:rFonts w:ascii="宋体" w:hAnsi="宋体"/>
          <w:b/>
          <w:color w:val="0070C0"/>
          <w:sz w:val="44"/>
          <w:szCs w:val="44"/>
        </w:rPr>
        <w:t>3</w:t>
      </w:r>
    </w:p>
    <w:p w14:paraId="562B49ED" w14:textId="6C6935B0" w:rsidR="002B2416" w:rsidRPr="008D1843" w:rsidRDefault="002B2416" w:rsidP="008D184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产品概述</w:t>
      </w:r>
    </w:p>
    <w:p w14:paraId="55BFE422" w14:textId="25316560" w:rsidR="008D1843" w:rsidRPr="008D1843" w:rsidRDefault="00073670" w:rsidP="009D2E1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万网博通</w:t>
      </w:r>
      <w:r w:rsidR="00C1562C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物联网安全态势感知平台</w:t>
      </w: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搭配物联网安全交换机或</w:t>
      </w:r>
      <w:r w:rsidR="002D734E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安全</w:t>
      </w: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边缘网关，通过</w:t>
      </w:r>
      <w:r w:rsidR="00FB1A63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终端</w:t>
      </w: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智能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识别、</w:t>
      </w:r>
      <w:r w:rsidR="008C6C76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终端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授权</w:t>
      </w:r>
      <w:r w:rsidR="008C6C76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准入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、</w:t>
      </w:r>
      <w:r w:rsidR="00FB1A63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终端安全风险感知、内网行为识别及</w:t>
      </w:r>
      <w:r w:rsidR="001B7366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管控</w:t>
      </w:r>
      <w:r w:rsidR="00FB1A63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、</w:t>
      </w:r>
      <w:r w:rsidR="00AC7AB1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视频存储安全监测、视频防泄密管控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及网络AI智能运维等技术，建立一套</w:t>
      </w: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物联网安全态势感知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故障智能运维、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资产集中管理的综合应用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管理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平台，做到</w:t>
      </w:r>
      <w:r w:rsidR="0000675B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</w:t>
      </w:r>
      <w:r w:rsidR="00D830AF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“设备可知、入网可信、行为可控、状态可视、故障可查”</w:t>
      </w:r>
      <w:r w:rsidR="0000675B" w:rsidRPr="008D1843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，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加强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物联网安全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风险</w:t>
      </w:r>
      <w:r w:rsidR="001B7366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的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感知能力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，构建以风险为驱动的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</w:t>
      </w:r>
      <w:bookmarkStart w:id="0" w:name="_GoBack"/>
      <w:bookmarkEnd w:id="0"/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网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安全运营体系，搭建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安全态势感知</w:t>
      </w:r>
      <w:r w:rsidR="001B7366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中心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，提高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物联网</w:t>
      </w:r>
      <w:r w:rsidR="00793914" w:rsidRP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安全运营的自动化和智能化水平</w:t>
      </w:r>
      <w:r w:rsidR="00793914">
        <w:rPr>
          <w:rFonts w:ascii="宋体" w:hAnsi="宋体" w:cs="宋体" w:hint="eastAsia"/>
          <w:color w:val="222222"/>
          <w:kern w:val="0"/>
          <w:sz w:val="24"/>
          <w:szCs w:val="24"/>
          <w:shd w:val="clear" w:color="auto" w:fill="FFFFFF"/>
        </w:rPr>
        <w:t>；</w:t>
      </w:r>
    </w:p>
    <w:p w14:paraId="62B7D285" w14:textId="29A0D4A1" w:rsidR="006A5F09" w:rsidRPr="006A5F09" w:rsidRDefault="002B2416" w:rsidP="006A5F09">
      <w:pPr>
        <w:pStyle w:val="ab"/>
        <w:numPr>
          <w:ilvl w:val="0"/>
          <w:numId w:val="1"/>
        </w:numPr>
        <w:spacing w:line="360" w:lineRule="auto"/>
        <w:ind w:left="426"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产品外观</w:t>
      </w:r>
      <w:r w:rsidR="006A5F09" w:rsidRPr="00042B1A">
        <w:rPr>
          <w:noProof/>
        </w:rPr>
        <w:drawing>
          <wp:anchor distT="0" distB="0" distL="114300" distR="114300" simplePos="0" relativeHeight="251661312" behindDoc="0" locked="0" layoutInCell="1" allowOverlap="1" wp14:anchorId="7ACFEB0C" wp14:editId="08CC091D">
            <wp:simplePos x="0" y="0"/>
            <wp:positionH relativeFrom="margin">
              <wp:posOffset>4307249</wp:posOffset>
            </wp:positionH>
            <wp:positionV relativeFrom="margin">
              <wp:posOffset>3130725</wp:posOffset>
            </wp:positionV>
            <wp:extent cx="3026410" cy="1236980"/>
            <wp:effectExtent l="0" t="0" r="0" b="0"/>
            <wp:wrapSquare wrapText="bothSides"/>
            <wp:docPr id="473339607" name="图片 473339607" descr="电脑主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电脑主机&#10;&#10;描述已自动生成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F09" w:rsidRPr="00042B1A">
        <w:rPr>
          <w:noProof/>
        </w:rPr>
        <w:drawing>
          <wp:anchor distT="0" distB="0" distL="114300" distR="114300" simplePos="0" relativeHeight="251659264" behindDoc="0" locked="0" layoutInCell="1" allowOverlap="1" wp14:anchorId="4928F2D8" wp14:editId="5BA7A2A3">
            <wp:simplePos x="0" y="0"/>
            <wp:positionH relativeFrom="margin">
              <wp:posOffset>441435</wp:posOffset>
            </wp:positionH>
            <wp:positionV relativeFrom="margin">
              <wp:posOffset>3072722</wp:posOffset>
            </wp:positionV>
            <wp:extent cx="3026410" cy="1236980"/>
            <wp:effectExtent l="0" t="0" r="0" b="0"/>
            <wp:wrapSquare wrapText="bothSides"/>
            <wp:docPr id="1" name="图片 6" descr="电脑主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电脑主机&#10;&#10;描述已自动生成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962306" w14:textId="77777777" w:rsidR="006A5F09" w:rsidRDefault="006A5F09" w:rsidP="006A5F09">
      <w:pPr>
        <w:spacing w:line="360" w:lineRule="auto"/>
        <w:jc w:val="left"/>
        <w:rPr>
          <w:rFonts w:ascii="宋体" w:hAnsi="宋体"/>
          <w:shd w:val="clear" w:color="auto" w:fill="FFFFFF"/>
        </w:rPr>
      </w:pPr>
    </w:p>
    <w:p w14:paraId="475AC678" w14:textId="77777777" w:rsidR="006A5F09" w:rsidRDefault="006A5F09" w:rsidP="006A5F09">
      <w:pPr>
        <w:spacing w:line="360" w:lineRule="auto"/>
        <w:jc w:val="left"/>
        <w:rPr>
          <w:rFonts w:ascii="宋体" w:hAnsi="宋体"/>
          <w:shd w:val="clear" w:color="auto" w:fill="FFFFFF"/>
        </w:rPr>
      </w:pPr>
    </w:p>
    <w:p w14:paraId="4D14AE7D" w14:textId="77777777" w:rsidR="006A5F09" w:rsidRDefault="006A5F09" w:rsidP="006A5F09">
      <w:pPr>
        <w:spacing w:line="360" w:lineRule="auto"/>
        <w:jc w:val="left"/>
        <w:rPr>
          <w:rFonts w:ascii="宋体" w:hAnsi="宋体"/>
          <w:shd w:val="clear" w:color="auto" w:fill="FFFFFF"/>
        </w:rPr>
      </w:pPr>
    </w:p>
    <w:p w14:paraId="40BC5AC2" w14:textId="77777777" w:rsidR="006A5F09" w:rsidRDefault="006A5F09" w:rsidP="006A5F09">
      <w:pPr>
        <w:spacing w:line="360" w:lineRule="auto"/>
        <w:jc w:val="left"/>
        <w:rPr>
          <w:rFonts w:ascii="宋体" w:hAnsi="宋体"/>
          <w:shd w:val="clear" w:color="auto" w:fill="FFFFFF"/>
        </w:rPr>
      </w:pPr>
    </w:p>
    <w:p w14:paraId="3A20A191" w14:textId="77777777" w:rsidR="006A5F09" w:rsidRDefault="006A5F09" w:rsidP="006A5F09">
      <w:pPr>
        <w:spacing w:line="360" w:lineRule="auto"/>
        <w:jc w:val="left"/>
        <w:rPr>
          <w:rFonts w:ascii="宋体" w:hAnsi="宋体"/>
          <w:shd w:val="clear" w:color="auto" w:fill="FFFFFF"/>
        </w:rPr>
      </w:pPr>
    </w:p>
    <w:p w14:paraId="397F8990" w14:textId="6D4E8337" w:rsidR="00061312" w:rsidRDefault="008D1843" w:rsidP="006A5F09">
      <w:pPr>
        <w:spacing w:line="360" w:lineRule="auto"/>
        <w:ind w:firstLineChars="1050" w:firstLine="2205"/>
        <w:jc w:val="left"/>
        <w:rPr>
          <w:rFonts w:ascii="宋体" w:hAnsi="宋体"/>
          <w:shd w:val="clear" w:color="auto" w:fill="FFFFFF"/>
        </w:rPr>
      </w:pPr>
      <w:r w:rsidRPr="008D1843">
        <w:rPr>
          <w:rFonts w:ascii="宋体" w:hAnsi="宋体" w:hint="eastAsia"/>
          <w:shd w:val="clear" w:color="auto" w:fill="FFFFFF"/>
        </w:rPr>
        <w:t>（</w:t>
      </w:r>
      <w:r w:rsidR="00785D53">
        <w:rPr>
          <w:rFonts w:ascii="宋体" w:hAnsi="宋体"/>
          <w:shd w:val="clear" w:color="auto" w:fill="FFFFFF"/>
        </w:rPr>
        <w:t>M-</w:t>
      </w:r>
      <w:r w:rsidR="008E3180">
        <w:rPr>
          <w:rFonts w:ascii="宋体" w:hAnsi="宋体"/>
          <w:shd w:val="clear" w:color="auto" w:fill="FFFFFF"/>
        </w:rPr>
        <w:t>6</w:t>
      </w:r>
      <w:r w:rsidR="00785D53">
        <w:rPr>
          <w:rFonts w:ascii="宋体" w:hAnsi="宋体"/>
          <w:shd w:val="clear" w:color="auto" w:fill="FFFFFF"/>
        </w:rPr>
        <w:t xml:space="preserve"> PRO</w:t>
      </w:r>
      <w:r w:rsidR="006A5F09">
        <w:rPr>
          <w:rFonts w:ascii="宋体" w:hAnsi="宋体"/>
          <w:shd w:val="clear" w:color="auto" w:fill="FFFFFF"/>
        </w:rPr>
        <w:t>-V2</w:t>
      </w:r>
      <w:r w:rsidRPr="008D1843">
        <w:rPr>
          <w:rFonts w:ascii="宋体" w:hAnsi="宋体" w:hint="eastAsia"/>
          <w:shd w:val="clear" w:color="auto" w:fill="FFFFFF"/>
        </w:rPr>
        <w:t xml:space="preserve">） </w:t>
      </w:r>
      <w:r w:rsidRPr="008D1843">
        <w:rPr>
          <w:rFonts w:ascii="宋体" w:hAnsi="宋体"/>
          <w:shd w:val="clear" w:color="auto" w:fill="FFFFFF"/>
        </w:rPr>
        <w:t xml:space="preserve">                                          </w:t>
      </w:r>
      <w:r w:rsidRPr="008D1843">
        <w:rPr>
          <w:rFonts w:ascii="宋体" w:hAnsi="宋体" w:hint="eastAsia"/>
          <w:shd w:val="clear" w:color="auto" w:fill="FFFFFF"/>
        </w:rPr>
        <w:t>（</w:t>
      </w:r>
      <w:r w:rsidR="00785D53">
        <w:rPr>
          <w:rFonts w:ascii="宋体" w:hAnsi="宋体" w:hint="eastAsia"/>
          <w:shd w:val="clear" w:color="auto" w:fill="FFFFFF"/>
        </w:rPr>
        <w:t>M</w:t>
      </w:r>
      <w:r w:rsidR="00785D53">
        <w:rPr>
          <w:rFonts w:ascii="宋体" w:hAnsi="宋体"/>
          <w:shd w:val="clear" w:color="auto" w:fill="FFFFFF"/>
        </w:rPr>
        <w:t>-</w:t>
      </w:r>
      <w:r w:rsidR="008E3180">
        <w:rPr>
          <w:rFonts w:ascii="宋体" w:hAnsi="宋体"/>
          <w:shd w:val="clear" w:color="auto" w:fill="FFFFFF"/>
        </w:rPr>
        <w:t>8</w:t>
      </w:r>
      <w:r w:rsidR="00785D53">
        <w:rPr>
          <w:rFonts w:ascii="宋体" w:hAnsi="宋体"/>
          <w:shd w:val="clear" w:color="auto" w:fill="FFFFFF"/>
        </w:rPr>
        <w:t xml:space="preserve"> PRO</w:t>
      </w:r>
      <w:r w:rsidR="006A5F09">
        <w:rPr>
          <w:rFonts w:ascii="宋体" w:hAnsi="宋体"/>
          <w:shd w:val="clear" w:color="auto" w:fill="FFFFFF"/>
        </w:rPr>
        <w:t>-V2</w:t>
      </w:r>
      <w:r w:rsidR="00061312">
        <w:rPr>
          <w:rFonts w:ascii="宋体" w:hAnsi="宋体" w:hint="eastAsia"/>
          <w:shd w:val="clear" w:color="auto" w:fill="FFFFFF"/>
        </w:rPr>
        <w:t>）</w:t>
      </w:r>
    </w:p>
    <w:p w14:paraId="6CCD2D88" w14:textId="57756D8D" w:rsidR="006115F7" w:rsidRPr="008D1843" w:rsidRDefault="006115F7" w:rsidP="008D184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产品特性</w:t>
      </w:r>
    </w:p>
    <w:p w14:paraId="16589A8B" w14:textId="77777777" w:rsidR="009D2E17" w:rsidRPr="00F70016" w:rsidRDefault="009D2E17" w:rsidP="009D2E1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  <w:sz w:val="28"/>
          <w:szCs w:val="28"/>
        </w:rPr>
      </w:pPr>
      <w:r w:rsidRPr="00F70016">
        <w:rPr>
          <w:rStyle w:val="a5"/>
          <w:rFonts w:hint="eastAsia"/>
          <w:color w:val="222222"/>
          <w:sz w:val="28"/>
          <w:szCs w:val="28"/>
        </w:rPr>
        <w:lastRenderedPageBreak/>
        <w:t>动态安全评分</w:t>
      </w:r>
    </w:p>
    <w:p w14:paraId="602D7BC5" w14:textId="77777777" w:rsidR="009D2E17" w:rsidRPr="009D2E17" w:rsidRDefault="009D2E17" w:rsidP="00E8707D">
      <w:pPr>
        <w:pStyle w:val="aa"/>
        <w:shd w:val="clear" w:color="auto" w:fill="FFFFFF"/>
        <w:spacing w:before="0" w:beforeAutospacing="0" w:after="0" w:afterAutospacing="0" w:line="360" w:lineRule="auto"/>
        <w:ind w:left="900"/>
        <w:rPr>
          <w:rStyle w:val="a5"/>
          <w:b w:val="0"/>
          <w:bCs w:val="0"/>
          <w:color w:val="222222"/>
        </w:rPr>
      </w:pPr>
      <w:r w:rsidRPr="009D2E17">
        <w:rPr>
          <w:rStyle w:val="a5"/>
          <w:rFonts w:hint="eastAsia"/>
          <w:b w:val="0"/>
          <w:bCs w:val="0"/>
          <w:color w:val="222222"/>
        </w:rPr>
        <w:t>对</w:t>
      </w:r>
      <w:r>
        <w:rPr>
          <w:rStyle w:val="a5"/>
          <w:rFonts w:hint="eastAsia"/>
          <w:b w:val="0"/>
          <w:bCs w:val="0"/>
          <w:color w:val="222222"/>
        </w:rPr>
        <w:t>物联网进行</w:t>
      </w:r>
      <w:r w:rsidRPr="009D2E17">
        <w:rPr>
          <w:rStyle w:val="a5"/>
          <w:rFonts w:hint="eastAsia"/>
          <w:b w:val="0"/>
          <w:bCs w:val="0"/>
          <w:color w:val="222222"/>
        </w:rPr>
        <w:t>多维度</w:t>
      </w:r>
      <w:r>
        <w:rPr>
          <w:rStyle w:val="a5"/>
          <w:rFonts w:hint="eastAsia"/>
          <w:b w:val="0"/>
          <w:bCs w:val="0"/>
          <w:color w:val="222222"/>
        </w:rPr>
        <w:t>的</w:t>
      </w:r>
      <w:r w:rsidRPr="009D2E17">
        <w:rPr>
          <w:rStyle w:val="a5"/>
          <w:rFonts w:hint="eastAsia"/>
          <w:b w:val="0"/>
          <w:bCs w:val="0"/>
          <w:color w:val="222222"/>
        </w:rPr>
        <w:t>安全</w:t>
      </w:r>
      <w:r>
        <w:rPr>
          <w:rStyle w:val="a5"/>
          <w:rFonts w:hint="eastAsia"/>
          <w:b w:val="0"/>
          <w:bCs w:val="0"/>
          <w:color w:val="222222"/>
        </w:rPr>
        <w:t>巡检</w:t>
      </w:r>
      <w:r w:rsidR="007C1D67">
        <w:rPr>
          <w:rStyle w:val="a5"/>
          <w:rFonts w:hint="eastAsia"/>
          <w:b w:val="0"/>
          <w:bCs w:val="0"/>
          <w:color w:val="222222"/>
        </w:rPr>
        <w:t>并给出动态评分</w:t>
      </w:r>
      <w:r w:rsidRPr="009D2E17">
        <w:rPr>
          <w:rStyle w:val="a5"/>
          <w:rFonts w:hint="eastAsia"/>
          <w:b w:val="0"/>
          <w:bCs w:val="0"/>
          <w:color w:val="222222"/>
        </w:rPr>
        <w:t>，</w:t>
      </w:r>
      <w:r>
        <w:rPr>
          <w:rStyle w:val="a5"/>
          <w:rFonts w:hint="eastAsia"/>
          <w:b w:val="0"/>
          <w:bCs w:val="0"/>
          <w:color w:val="222222"/>
        </w:rPr>
        <w:t>包括物联网</w:t>
      </w:r>
      <w:r w:rsidRPr="009D2E17">
        <w:rPr>
          <w:rStyle w:val="a5"/>
          <w:rFonts w:hint="eastAsia"/>
          <w:b w:val="0"/>
          <w:bCs w:val="0"/>
          <w:color w:val="222222"/>
        </w:rPr>
        <w:t>安全</w:t>
      </w:r>
      <w:r w:rsidR="00E8707D">
        <w:rPr>
          <w:rStyle w:val="a5"/>
          <w:rFonts w:hint="eastAsia"/>
          <w:b w:val="0"/>
          <w:bCs w:val="0"/>
          <w:color w:val="222222"/>
        </w:rPr>
        <w:t>风险评估</w:t>
      </w:r>
      <w:r w:rsidRPr="009D2E17">
        <w:rPr>
          <w:rStyle w:val="a5"/>
          <w:rFonts w:hint="eastAsia"/>
          <w:b w:val="0"/>
          <w:bCs w:val="0"/>
          <w:color w:val="222222"/>
        </w:rPr>
        <w:t>（</w:t>
      </w:r>
      <w:r w:rsidR="00E8707D">
        <w:rPr>
          <w:rStyle w:val="a5"/>
          <w:rFonts w:hint="eastAsia"/>
          <w:b w:val="0"/>
          <w:bCs w:val="0"/>
          <w:color w:val="222222"/>
        </w:rPr>
        <w:t>边界</w:t>
      </w:r>
      <w:r w:rsidRPr="009D2E17">
        <w:rPr>
          <w:rStyle w:val="a5"/>
          <w:rFonts w:hint="eastAsia"/>
          <w:b w:val="0"/>
          <w:bCs w:val="0"/>
          <w:color w:val="222222"/>
        </w:rPr>
        <w:t>安全、行为安全、</w:t>
      </w:r>
      <w:r w:rsidR="00E8707D">
        <w:rPr>
          <w:rStyle w:val="a5"/>
          <w:rFonts w:hint="eastAsia"/>
          <w:b w:val="0"/>
          <w:bCs w:val="0"/>
          <w:color w:val="222222"/>
        </w:rPr>
        <w:t>终端</w:t>
      </w:r>
      <w:r w:rsidRPr="009D2E17">
        <w:rPr>
          <w:rStyle w:val="a5"/>
          <w:rFonts w:hint="eastAsia"/>
          <w:b w:val="0"/>
          <w:bCs w:val="0"/>
          <w:color w:val="222222"/>
        </w:rPr>
        <w:t>安全）</w:t>
      </w:r>
      <w:r w:rsidR="00E8707D">
        <w:rPr>
          <w:rStyle w:val="a5"/>
          <w:rFonts w:hint="eastAsia"/>
          <w:b w:val="0"/>
          <w:bCs w:val="0"/>
          <w:color w:val="222222"/>
        </w:rPr>
        <w:t>，</w:t>
      </w:r>
      <w:r w:rsidRPr="009D2E17">
        <w:rPr>
          <w:rStyle w:val="a5"/>
          <w:rFonts w:hint="eastAsia"/>
          <w:b w:val="0"/>
          <w:bCs w:val="0"/>
          <w:color w:val="222222"/>
        </w:rPr>
        <w:t>资产</w:t>
      </w:r>
      <w:r w:rsidR="00E8707D">
        <w:rPr>
          <w:rStyle w:val="a5"/>
          <w:rFonts w:hint="eastAsia"/>
          <w:b w:val="0"/>
          <w:bCs w:val="0"/>
          <w:color w:val="222222"/>
        </w:rPr>
        <w:t>状态评估</w:t>
      </w:r>
      <w:r w:rsidRPr="009D2E17">
        <w:rPr>
          <w:rStyle w:val="a5"/>
          <w:rFonts w:hint="eastAsia"/>
          <w:b w:val="0"/>
          <w:bCs w:val="0"/>
          <w:color w:val="222222"/>
        </w:rPr>
        <w:t>（终端运行状态、网络设备运行状态，服务器运行状态）</w:t>
      </w:r>
      <w:r w:rsidR="00E8707D">
        <w:rPr>
          <w:rStyle w:val="a5"/>
          <w:rFonts w:hint="eastAsia"/>
          <w:b w:val="0"/>
          <w:bCs w:val="0"/>
          <w:color w:val="222222"/>
        </w:rPr>
        <w:t>，</w:t>
      </w:r>
      <w:r w:rsidRPr="009D2E17">
        <w:rPr>
          <w:rStyle w:val="a5"/>
          <w:rFonts w:hint="eastAsia"/>
          <w:b w:val="0"/>
          <w:bCs w:val="0"/>
          <w:color w:val="222222"/>
        </w:rPr>
        <w:t>网络</w:t>
      </w:r>
      <w:r w:rsidR="00E8707D">
        <w:rPr>
          <w:rStyle w:val="a5"/>
          <w:rFonts w:hint="eastAsia"/>
          <w:b w:val="0"/>
          <w:bCs w:val="0"/>
          <w:color w:val="222222"/>
        </w:rPr>
        <w:t>状态评估</w:t>
      </w:r>
      <w:r w:rsidRPr="009D2E17">
        <w:rPr>
          <w:rStyle w:val="a5"/>
          <w:rFonts w:hint="eastAsia"/>
          <w:b w:val="0"/>
          <w:bCs w:val="0"/>
          <w:color w:val="222222"/>
        </w:rPr>
        <w:t>（链路协商、链路质量、</w:t>
      </w:r>
      <w:proofErr w:type="spellStart"/>
      <w:r w:rsidRPr="009D2E17">
        <w:rPr>
          <w:rStyle w:val="a5"/>
          <w:rFonts w:hint="eastAsia"/>
          <w:b w:val="0"/>
          <w:bCs w:val="0"/>
          <w:color w:val="222222"/>
        </w:rPr>
        <w:t>ip</w:t>
      </w:r>
      <w:proofErr w:type="spellEnd"/>
      <w:r w:rsidRPr="009D2E17">
        <w:rPr>
          <w:rStyle w:val="a5"/>
          <w:rFonts w:hint="eastAsia"/>
          <w:b w:val="0"/>
          <w:bCs w:val="0"/>
          <w:color w:val="222222"/>
        </w:rPr>
        <w:t>冲突、DHCP冲突、网络环路、广播风暴等）</w:t>
      </w:r>
      <w:r w:rsidR="007C1D67">
        <w:rPr>
          <w:rStyle w:val="a5"/>
          <w:rFonts w:hint="eastAsia"/>
          <w:b w:val="0"/>
          <w:bCs w:val="0"/>
          <w:color w:val="222222"/>
        </w:rPr>
        <w:t>，通过动态安全评分，能够及时掌握物联网</w:t>
      </w:r>
      <w:r w:rsidR="007C1D67" w:rsidRPr="009D2E17">
        <w:rPr>
          <w:rStyle w:val="a5"/>
          <w:rFonts w:hint="eastAsia"/>
          <w:b w:val="0"/>
          <w:bCs w:val="0"/>
          <w:color w:val="222222"/>
        </w:rPr>
        <w:t>的整体运行</w:t>
      </w:r>
      <w:r w:rsidR="007C1D67">
        <w:rPr>
          <w:rStyle w:val="a5"/>
          <w:rFonts w:hint="eastAsia"/>
          <w:b w:val="0"/>
          <w:bCs w:val="0"/>
          <w:color w:val="222222"/>
        </w:rPr>
        <w:t>态势</w:t>
      </w:r>
      <w:r w:rsidR="00E8707D">
        <w:rPr>
          <w:rStyle w:val="a5"/>
          <w:rFonts w:hint="eastAsia"/>
          <w:b w:val="0"/>
          <w:bCs w:val="0"/>
          <w:color w:val="222222"/>
        </w:rPr>
        <w:t>；</w:t>
      </w:r>
    </w:p>
    <w:p w14:paraId="4BF21406" w14:textId="77777777" w:rsidR="00620CBD" w:rsidRPr="00F70016" w:rsidRDefault="00620CBD" w:rsidP="009D2E1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  <w:sz w:val="28"/>
          <w:szCs w:val="28"/>
        </w:rPr>
      </w:pPr>
      <w:r w:rsidRPr="00F70016">
        <w:rPr>
          <w:rStyle w:val="a5"/>
          <w:rFonts w:hint="eastAsia"/>
          <w:color w:val="222222"/>
          <w:sz w:val="28"/>
          <w:szCs w:val="28"/>
        </w:rPr>
        <w:t>物联网安全</w:t>
      </w:r>
      <w:r w:rsidR="009D2E17" w:rsidRPr="00F70016">
        <w:rPr>
          <w:rStyle w:val="a5"/>
          <w:rFonts w:hint="eastAsia"/>
          <w:color w:val="222222"/>
          <w:sz w:val="28"/>
          <w:szCs w:val="28"/>
        </w:rPr>
        <w:t>中心</w:t>
      </w:r>
    </w:p>
    <w:p w14:paraId="20F713C2" w14:textId="77777777" w:rsidR="00F70016" w:rsidRPr="00F70016" w:rsidRDefault="00F70016" w:rsidP="00F70016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</w:rPr>
      </w:pPr>
      <w:r w:rsidRPr="00F70016">
        <w:rPr>
          <w:rStyle w:val="a5"/>
          <w:rFonts w:hint="eastAsia"/>
          <w:color w:val="222222"/>
        </w:rPr>
        <w:t>终端脆弱性</w:t>
      </w:r>
      <w:r>
        <w:rPr>
          <w:rStyle w:val="a5"/>
          <w:rFonts w:hint="eastAsia"/>
          <w:color w:val="222222"/>
        </w:rPr>
        <w:t>检测</w:t>
      </w:r>
    </w:p>
    <w:p w14:paraId="41BDAA54" w14:textId="3CD57BAC" w:rsidR="00D94EC1" w:rsidRDefault="00A57938" w:rsidP="00F70016">
      <w:pPr>
        <w:pStyle w:val="aa"/>
        <w:shd w:val="clear" w:color="auto" w:fill="FFFFFF"/>
        <w:spacing w:before="0" w:beforeAutospacing="0" w:after="0" w:afterAutospacing="0" w:line="360" w:lineRule="auto"/>
        <w:ind w:left="85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内置</w:t>
      </w:r>
      <w:r w:rsidR="00D94EC1">
        <w:rPr>
          <w:rStyle w:val="a5"/>
          <w:rFonts w:hint="eastAsia"/>
          <w:b w:val="0"/>
          <w:bCs w:val="0"/>
          <w:color w:val="222222"/>
        </w:rPr>
        <w:t>终端脆弱性扫描</w:t>
      </w:r>
      <w:r>
        <w:rPr>
          <w:rStyle w:val="a5"/>
          <w:rFonts w:hint="eastAsia"/>
          <w:b w:val="0"/>
          <w:bCs w:val="0"/>
          <w:color w:val="222222"/>
        </w:rPr>
        <w:t>引擎，能够主动发现</w:t>
      </w:r>
      <w:r w:rsidR="00D94EC1">
        <w:rPr>
          <w:rStyle w:val="a5"/>
          <w:rFonts w:hint="eastAsia"/>
          <w:b w:val="0"/>
          <w:bCs w:val="0"/>
          <w:color w:val="222222"/>
        </w:rPr>
        <w:t>终端</w:t>
      </w:r>
      <w:r>
        <w:rPr>
          <w:rStyle w:val="a5"/>
          <w:rFonts w:hint="eastAsia"/>
          <w:b w:val="0"/>
          <w:bCs w:val="0"/>
          <w:color w:val="222222"/>
        </w:rPr>
        <w:t>的安全风险，包括：</w:t>
      </w:r>
      <w:r w:rsidR="00D94EC1">
        <w:rPr>
          <w:rStyle w:val="a5"/>
          <w:rFonts w:hint="eastAsia"/>
          <w:b w:val="0"/>
          <w:bCs w:val="0"/>
          <w:color w:val="222222"/>
        </w:rPr>
        <w:t>弱口令、高危端口、安全漏洞</w:t>
      </w:r>
      <w:r w:rsidR="009C74D0">
        <w:rPr>
          <w:rStyle w:val="a5"/>
          <w:rFonts w:hint="eastAsia"/>
          <w:b w:val="0"/>
          <w:bCs w:val="0"/>
          <w:color w:val="222222"/>
        </w:rPr>
        <w:t>，支持分布式终端安全风险扫描功能，联动边缘网关或安全交换机，</w:t>
      </w:r>
      <w:r w:rsidR="009C74D0" w:rsidRPr="00A07175">
        <w:rPr>
          <w:rStyle w:val="a5"/>
          <w:rFonts w:hint="eastAsia"/>
          <w:b w:val="0"/>
          <w:bCs w:val="0"/>
          <w:color w:val="222222"/>
        </w:rPr>
        <w:t>实现本地局域网内终端脆弱性检测</w:t>
      </w:r>
      <w:r w:rsidR="00D94EC1">
        <w:rPr>
          <w:rStyle w:val="a5"/>
          <w:rFonts w:hint="eastAsia"/>
          <w:b w:val="0"/>
          <w:bCs w:val="0"/>
          <w:color w:val="222222"/>
        </w:rPr>
        <w:t>；</w:t>
      </w:r>
    </w:p>
    <w:p w14:paraId="57F21098" w14:textId="77777777" w:rsidR="009C74D0" w:rsidRDefault="009C74D0" w:rsidP="009C74D0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弱口令扫描：支持主动检测出安防物联网终端设备的弱口令，并支持对弱口令终端设备的详情进行查看，包括终端名称、区域、设备类型、I</w:t>
      </w:r>
      <w:r>
        <w:rPr>
          <w:rStyle w:val="a5"/>
          <w:b w:val="0"/>
          <w:bCs w:val="0"/>
          <w:color w:val="222222"/>
        </w:rPr>
        <w:t>P</w:t>
      </w:r>
      <w:r>
        <w:rPr>
          <w:rStyle w:val="a5"/>
          <w:rFonts w:hint="eastAsia"/>
          <w:b w:val="0"/>
          <w:bCs w:val="0"/>
          <w:color w:val="222222"/>
        </w:rPr>
        <w:t>、M</w:t>
      </w:r>
      <w:r>
        <w:rPr>
          <w:rStyle w:val="a5"/>
          <w:b w:val="0"/>
          <w:bCs w:val="0"/>
          <w:color w:val="222222"/>
        </w:rPr>
        <w:t>AC</w:t>
      </w:r>
      <w:r>
        <w:rPr>
          <w:rStyle w:val="a5"/>
          <w:rFonts w:hint="eastAsia"/>
          <w:b w:val="0"/>
          <w:bCs w:val="0"/>
          <w:color w:val="222222"/>
        </w:rPr>
        <w:t>等；支持指定弱口令的扫描功能，在需要定期更换口令的场景中便于口令更换后的查验；</w:t>
      </w:r>
    </w:p>
    <w:p w14:paraId="7C737C5E" w14:textId="77777777" w:rsidR="009C74D0" w:rsidRDefault="009C74D0" w:rsidP="009C74D0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高危端口扫描：支持主动扫描安防物联网终端开启的服务及端口号，支持对高危端口的筛选及统计，并支持高危端口终端设备详情的查看，包括终端的</w:t>
      </w:r>
      <w:r>
        <w:rPr>
          <w:rStyle w:val="a5"/>
          <w:b w:val="0"/>
          <w:bCs w:val="0"/>
          <w:color w:val="222222"/>
        </w:rPr>
        <w:t>IP</w:t>
      </w:r>
      <w:r>
        <w:rPr>
          <w:rStyle w:val="a5"/>
          <w:rFonts w:hint="eastAsia"/>
          <w:b w:val="0"/>
          <w:bCs w:val="0"/>
          <w:color w:val="222222"/>
        </w:rPr>
        <w:t>、区域、访问</w:t>
      </w:r>
      <w:r>
        <w:rPr>
          <w:rStyle w:val="a5"/>
          <w:b w:val="0"/>
          <w:bCs w:val="0"/>
          <w:color w:val="222222"/>
        </w:rPr>
        <w:t>IP</w:t>
      </w:r>
      <w:r>
        <w:rPr>
          <w:rStyle w:val="a5"/>
          <w:rFonts w:hint="eastAsia"/>
          <w:b w:val="0"/>
          <w:bCs w:val="0"/>
          <w:color w:val="222222"/>
        </w:rPr>
        <w:t>及访问时间、开放的端口号及协议等信息；</w:t>
      </w:r>
    </w:p>
    <w:p w14:paraId="75772A97" w14:textId="77777777" w:rsidR="009C74D0" w:rsidRPr="00CF7E1E" w:rsidRDefault="009C74D0" w:rsidP="009C74D0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安全漏洞扫描：</w:t>
      </w:r>
      <w:r w:rsidRPr="00CF7E1E">
        <w:rPr>
          <w:rStyle w:val="a5"/>
          <w:rFonts w:hint="eastAsia"/>
          <w:b w:val="0"/>
          <w:bCs w:val="0"/>
          <w:color w:val="222222"/>
        </w:rPr>
        <w:t>支持</w:t>
      </w:r>
      <w:r>
        <w:rPr>
          <w:rStyle w:val="a5"/>
          <w:rFonts w:hint="eastAsia"/>
          <w:b w:val="0"/>
          <w:bCs w:val="0"/>
          <w:color w:val="222222"/>
        </w:rPr>
        <w:t>主动扫描</w:t>
      </w:r>
      <w:r w:rsidRPr="00CF7E1E">
        <w:rPr>
          <w:rStyle w:val="a5"/>
          <w:rFonts w:hint="eastAsia"/>
          <w:b w:val="0"/>
          <w:bCs w:val="0"/>
          <w:color w:val="222222"/>
        </w:rPr>
        <w:t>终端</w:t>
      </w:r>
      <w:r>
        <w:rPr>
          <w:rStyle w:val="a5"/>
          <w:rFonts w:hint="eastAsia"/>
          <w:b w:val="0"/>
          <w:bCs w:val="0"/>
          <w:color w:val="222222"/>
        </w:rPr>
        <w:t>的安全漏洞</w:t>
      </w:r>
      <w:r w:rsidRPr="00CF7E1E">
        <w:rPr>
          <w:rStyle w:val="a5"/>
          <w:rFonts w:hint="eastAsia"/>
          <w:b w:val="0"/>
          <w:bCs w:val="0"/>
          <w:color w:val="222222"/>
        </w:rPr>
        <w:t>，</w:t>
      </w:r>
      <w:r>
        <w:rPr>
          <w:rStyle w:val="a5"/>
          <w:rFonts w:hint="eastAsia"/>
          <w:b w:val="0"/>
          <w:bCs w:val="0"/>
          <w:color w:val="222222"/>
        </w:rPr>
        <w:t>支持查看终端安全漏洞的漏洞风险等级、漏洞名称、漏洞编码等信息，并能够提供对安全漏洞进行验证</w:t>
      </w:r>
      <w:r w:rsidRPr="00CF7E1E">
        <w:rPr>
          <w:rStyle w:val="a5"/>
          <w:rFonts w:hint="eastAsia"/>
          <w:b w:val="0"/>
          <w:bCs w:val="0"/>
          <w:color w:val="222222"/>
        </w:rPr>
        <w:t>；</w:t>
      </w:r>
    </w:p>
    <w:p w14:paraId="243C42D7" w14:textId="2B4F0853" w:rsidR="00F70016" w:rsidRPr="00F70016" w:rsidRDefault="00E8707D" w:rsidP="008E3180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</w:rPr>
      </w:pPr>
      <w:r w:rsidRPr="00F70016">
        <w:rPr>
          <w:rStyle w:val="a5"/>
          <w:rFonts w:hint="eastAsia"/>
          <w:color w:val="222222"/>
        </w:rPr>
        <w:t>安全策略配置</w:t>
      </w:r>
      <w:r w:rsidR="00F70016" w:rsidRPr="00F70016">
        <w:rPr>
          <w:rStyle w:val="a5"/>
          <w:rFonts w:hint="eastAsia"/>
          <w:color w:val="222222"/>
        </w:rPr>
        <w:t>中心</w:t>
      </w:r>
    </w:p>
    <w:p w14:paraId="36DD0248" w14:textId="77777777" w:rsidR="00E8707D" w:rsidRDefault="00E8707D" w:rsidP="00F70016">
      <w:pPr>
        <w:pStyle w:val="aa"/>
        <w:shd w:val="clear" w:color="auto" w:fill="FFFFFF"/>
        <w:spacing w:before="0" w:beforeAutospacing="0" w:after="0" w:afterAutospacing="0" w:line="360" w:lineRule="auto"/>
        <w:ind w:left="85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对物联网安全交换机或安全边缘网关，就安全准入、终端风险扫描、</w:t>
      </w:r>
      <w:r w:rsidR="00F70016">
        <w:rPr>
          <w:rStyle w:val="a5"/>
          <w:rFonts w:hint="eastAsia"/>
          <w:b w:val="0"/>
          <w:bCs w:val="0"/>
          <w:color w:val="222222"/>
        </w:rPr>
        <w:t>网络行为</w:t>
      </w:r>
      <w:r>
        <w:rPr>
          <w:rStyle w:val="a5"/>
          <w:rFonts w:hint="eastAsia"/>
          <w:b w:val="0"/>
          <w:bCs w:val="0"/>
          <w:color w:val="222222"/>
        </w:rPr>
        <w:t>识别、非法行为</w:t>
      </w:r>
      <w:r w:rsidR="00F70016">
        <w:rPr>
          <w:rStyle w:val="a5"/>
          <w:rFonts w:hint="eastAsia"/>
          <w:b w:val="0"/>
          <w:bCs w:val="0"/>
          <w:color w:val="222222"/>
        </w:rPr>
        <w:t>/非授权</w:t>
      </w:r>
      <w:r>
        <w:rPr>
          <w:rStyle w:val="a5"/>
          <w:rFonts w:hint="eastAsia"/>
          <w:b w:val="0"/>
          <w:bCs w:val="0"/>
          <w:color w:val="222222"/>
        </w:rPr>
        <w:t>终端拦截</w:t>
      </w:r>
      <w:r w:rsidR="00F70016">
        <w:rPr>
          <w:rStyle w:val="a5"/>
          <w:rFonts w:hint="eastAsia"/>
          <w:b w:val="0"/>
          <w:bCs w:val="0"/>
          <w:color w:val="222222"/>
        </w:rPr>
        <w:t>等</w:t>
      </w:r>
      <w:r>
        <w:rPr>
          <w:rStyle w:val="a5"/>
          <w:rFonts w:hint="eastAsia"/>
          <w:b w:val="0"/>
          <w:bCs w:val="0"/>
          <w:color w:val="222222"/>
        </w:rPr>
        <w:t>策略的</w:t>
      </w:r>
      <w:r w:rsidRPr="00E8707D">
        <w:rPr>
          <w:rStyle w:val="a5"/>
          <w:rFonts w:hint="eastAsia"/>
          <w:b w:val="0"/>
          <w:bCs w:val="0"/>
          <w:color w:val="222222"/>
        </w:rPr>
        <w:t>集中配置</w:t>
      </w:r>
      <w:r w:rsidR="00F70016">
        <w:rPr>
          <w:rStyle w:val="a5"/>
          <w:rFonts w:hint="eastAsia"/>
          <w:b w:val="0"/>
          <w:bCs w:val="0"/>
          <w:color w:val="222222"/>
        </w:rPr>
        <w:t>和</w:t>
      </w:r>
      <w:r w:rsidRPr="00E8707D">
        <w:rPr>
          <w:rStyle w:val="a5"/>
          <w:rFonts w:hint="eastAsia"/>
          <w:b w:val="0"/>
          <w:bCs w:val="0"/>
          <w:color w:val="222222"/>
        </w:rPr>
        <w:t>下发</w:t>
      </w:r>
      <w:r>
        <w:rPr>
          <w:rStyle w:val="a5"/>
          <w:rFonts w:hint="eastAsia"/>
          <w:b w:val="0"/>
          <w:bCs w:val="0"/>
          <w:color w:val="222222"/>
        </w:rPr>
        <w:t>；</w:t>
      </w:r>
    </w:p>
    <w:p w14:paraId="57AD4545" w14:textId="77777777" w:rsidR="00C61698" w:rsidRPr="00F70016" w:rsidRDefault="00C61698" w:rsidP="00F70016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</w:rPr>
      </w:pPr>
      <w:r w:rsidRPr="00F70016">
        <w:rPr>
          <w:rStyle w:val="a5"/>
          <w:rFonts w:hint="eastAsia"/>
          <w:color w:val="222222"/>
        </w:rPr>
        <w:t>安全风险分析中心</w:t>
      </w:r>
    </w:p>
    <w:p w14:paraId="2D473BFD" w14:textId="77777777" w:rsidR="006D6875" w:rsidRPr="008D1843" w:rsidRDefault="00C61698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C61698">
        <w:rPr>
          <w:rStyle w:val="a5"/>
          <w:rFonts w:hint="eastAsia"/>
          <w:b w:val="0"/>
          <w:bCs w:val="0"/>
          <w:color w:val="222222"/>
        </w:rPr>
        <w:t>边界安全统计：</w:t>
      </w:r>
      <w:r w:rsidR="00E8707D" w:rsidRPr="00E8707D">
        <w:rPr>
          <w:rStyle w:val="a5"/>
          <w:rFonts w:hint="eastAsia"/>
          <w:b w:val="0"/>
          <w:bCs w:val="0"/>
          <w:color w:val="222222"/>
        </w:rPr>
        <w:t>支持</w:t>
      </w:r>
      <w:r w:rsidR="002F2FB2">
        <w:rPr>
          <w:rStyle w:val="a5"/>
          <w:rFonts w:hint="eastAsia"/>
          <w:b w:val="0"/>
          <w:bCs w:val="0"/>
          <w:color w:val="222222"/>
        </w:rPr>
        <w:t>对网络边界安全风险的统计，包括</w:t>
      </w:r>
      <w:r w:rsidR="00E8707D" w:rsidRPr="00E8707D">
        <w:rPr>
          <w:rStyle w:val="a5"/>
          <w:rFonts w:hint="eastAsia"/>
          <w:b w:val="0"/>
          <w:bCs w:val="0"/>
          <w:color w:val="222222"/>
        </w:rPr>
        <w:t>已准入、待准入</w:t>
      </w:r>
      <w:r w:rsidR="002F2FB2">
        <w:rPr>
          <w:rStyle w:val="a5"/>
          <w:rFonts w:hint="eastAsia"/>
          <w:b w:val="0"/>
          <w:bCs w:val="0"/>
          <w:color w:val="222222"/>
        </w:rPr>
        <w:t>/非授权</w:t>
      </w:r>
      <w:r w:rsidR="00E8707D" w:rsidRPr="00E8707D">
        <w:rPr>
          <w:rStyle w:val="a5"/>
          <w:rFonts w:hint="eastAsia"/>
          <w:b w:val="0"/>
          <w:bCs w:val="0"/>
          <w:color w:val="222222"/>
        </w:rPr>
        <w:t>、仿冒接入、非法外联、黑白名单的边界安全风险</w:t>
      </w:r>
      <w:r w:rsidR="002F2FB2">
        <w:rPr>
          <w:rStyle w:val="a5"/>
          <w:rFonts w:hint="eastAsia"/>
          <w:b w:val="0"/>
          <w:bCs w:val="0"/>
          <w:color w:val="222222"/>
        </w:rPr>
        <w:t>的</w:t>
      </w:r>
      <w:r w:rsidR="00E8707D" w:rsidRPr="00E8707D">
        <w:rPr>
          <w:rStyle w:val="a5"/>
          <w:rFonts w:hint="eastAsia"/>
          <w:b w:val="0"/>
          <w:bCs w:val="0"/>
          <w:color w:val="222222"/>
        </w:rPr>
        <w:t>统计</w:t>
      </w:r>
      <w:r w:rsidR="00955A6B">
        <w:rPr>
          <w:rStyle w:val="a5"/>
          <w:rFonts w:hint="eastAsia"/>
          <w:b w:val="0"/>
          <w:bCs w:val="0"/>
          <w:color w:val="222222"/>
        </w:rPr>
        <w:t>及详情查看</w:t>
      </w:r>
      <w:r w:rsidR="009672E9" w:rsidRPr="008D1843">
        <w:rPr>
          <w:rStyle w:val="a5"/>
          <w:rFonts w:hint="eastAsia"/>
          <w:b w:val="0"/>
          <w:bCs w:val="0"/>
          <w:color w:val="222222"/>
        </w:rPr>
        <w:t>；</w:t>
      </w:r>
    </w:p>
    <w:p w14:paraId="20D51D2C" w14:textId="39ACF01B" w:rsidR="00955A6B" w:rsidRDefault="00AC6513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C61698">
        <w:rPr>
          <w:rStyle w:val="a5"/>
          <w:rFonts w:hint="eastAsia"/>
          <w:b w:val="0"/>
          <w:bCs w:val="0"/>
          <w:color w:val="222222"/>
        </w:rPr>
        <w:t>访问控制</w:t>
      </w:r>
      <w:r w:rsidR="002F2FB2" w:rsidRPr="00C61698">
        <w:rPr>
          <w:rStyle w:val="a5"/>
          <w:rFonts w:hint="eastAsia"/>
          <w:b w:val="0"/>
          <w:bCs w:val="0"/>
          <w:color w:val="222222"/>
        </w:rPr>
        <w:t>统计</w:t>
      </w:r>
      <w:r w:rsidR="009672E9" w:rsidRPr="00C61698">
        <w:rPr>
          <w:rStyle w:val="a5"/>
          <w:rFonts w:hint="eastAsia"/>
          <w:b w:val="0"/>
          <w:bCs w:val="0"/>
          <w:color w:val="222222"/>
        </w:rPr>
        <w:t>：</w:t>
      </w:r>
      <w:r w:rsidR="009672E9" w:rsidRPr="00955A6B">
        <w:rPr>
          <w:rStyle w:val="a5"/>
          <w:rFonts w:hint="eastAsia"/>
          <w:b w:val="0"/>
          <w:bCs w:val="0"/>
          <w:color w:val="222222"/>
        </w:rPr>
        <w:t>支持</w:t>
      </w:r>
      <w:r w:rsidR="00955A6B" w:rsidRPr="00955A6B">
        <w:rPr>
          <w:rStyle w:val="a5"/>
          <w:rFonts w:hint="eastAsia"/>
          <w:b w:val="0"/>
          <w:bCs w:val="0"/>
          <w:color w:val="222222"/>
        </w:rPr>
        <w:t>对内网</w:t>
      </w:r>
      <w:r w:rsidR="00955A6B">
        <w:rPr>
          <w:rStyle w:val="a5"/>
          <w:rFonts w:hint="eastAsia"/>
          <w:b w:val="0"/>
          <w:bCs w:val="0"/>
          <w:color w:val="222222"/>
        </w:rPr>
        <w:t>访问行为</w:t>
      </w:r>
      <w:r w:rsidR="00955A6B" w:rsidRPr="00955A6B">
        <w:rPr>
          <w:rStyle w:val="a5"/>
          <w:rFonts w:hint="eastAsia"/>
          <w:b w:val="0"/>
          <w:bCs w:val="0"/>
          <w:color w:val="222222"/>
        </w:rPr>
        <w:t>的统计，包括</w:t>
      </w:r>
      <w:r w:rsidR="000661F0" w:rsidRPr="00955A6B">
        <w:rPr>
          <w:rStyle w:val="a5"/>
          <w:rFonts w:hint="eastAsia"/>
          <w:b w:val="0"/>
          <w:bCs w:val="0"/>
          <w:color w:val="222222"/>
        </w:rPr>
        <w:t>视频调阅、设备登录、非法扫描</w:t>
      </w:r>
      <w:r w:rsidR="00825348">
        <w:rPr>
          <w:rStyle w:val="a5"/>
          <w:rFonts w:hint="eastAsia"/>
          <w:b w:val="0"/>
          <w:bCs w:val="0"/>
          <w:color w:val="222222"/>
        </w:rPr>
        <w:t>、</w:t>
      </w:r>
      <w:r w:rsidR="00825348" w:rsidRPr="00825348">
        <w:rPr>
          <w:rStyle w:val="a5"/>
          <w:rFonts w:hint="eastAsia"/>
          <w:b w:val="0"/>
          <w:bCs w:val="0"/>
          <w:color w:val="FF0000"/>
        </w:rPr>
        <w:t>非法拦截</w:t>
      </w:r>
      <w:r w:rsidR="000661F0" w:rsidRPr="00955A6B">
        <w:rPr>
          <w:rStyle w:val="a5"/>
          <w:rFonts w:hint="eastAsia"/>
          <w:b w:val="0"/>
          <w:bCs w:val="0"/>
          <w:color w:val="222222"/>
        </w:rPr>
        <w:t>等行为</w:t>
      </w:r>
      <w:r w:rsidR="00955A6B" w:rsidRPr="00955A6B">
        <w:rPr>
          <w:rStyle w:val="a5"/>
          <w:rFonts w:hint="eastAsia"/>
          <w:b w:val="0"/>
          <w:bCs w:val="0"/>
          <w:color w:val="222222"/>
        </w:rPr>
        <w:t>的</w:t>
      </w:r>
      <w:r w:rsidR="00955A6B">
        <w:rPr>
          <w:rStyle w:val="a5"/>
          <w:rFonts w:hint="eastAsia"/>
          <w:b w:val="0"/>
          <w:bCs w:val="0"/>
          <w:color w:val="222222"/>
        </w:rPr>
        <w:t>统计及详情查看；</w:t>
      </w:r>
    </w:p>
    <w:p w14:paraId="2ACCE6AB" w14:textId="77777777" w:rsidR="00C61698" w:rsidRPr="00C61698" w:rsidRDefault="00C61698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C61698">
        <w:rPr>
          <w:rStyle w:val="a5"/>
          <w:rFonts w:hint="eastAsia"/>
          <w:b w:val="0"/>
          <w:bCs w:val="0"/>
          <w:color w:val="222222"/>
        </w:rPr>
        <w:t>终端安全风险统计：</w:t>
      </w:r>
      <w:r>
        <w:rPr>
          <w:rStyle w:val="a5"/>
          <w:rFonts w:hint="eastAsia"/>
          <w:b w:val="0"/>
          <w:bCs w:val="0"/>
          <w:color w:val="222222"/>
        </w:rPr>
        <w:t>并</w:t>
      </w:r>
      <w:r w:rsidRPr="00D94EC1">
        <w:rPr>
          <w:rStyle w:val="a5"/>
          <w:rFonts w:hint="eastAsia"/>
          <w:b w:val="0"/>
          <w:bCs w:val="0"/>
          <w:color w:val="222222"/>
        </w:rPr>
        <w:t>支持对终端安全风险的</w:t>
      </w:r>
      <w:r>
        <w:rPr>
          <w:rStyle w:val="a5"/>
          <w:rFonts w:hint="eastAsia"/>
          <w:b w:val="0"/>
          <w:bCs w:val="0"/>
          <w:color w:val="222222"/>
        </w:rPr>
        <w:t>分类</w:t>
      </w:r>
      <w:r w:rsidRPr="00D94EC1">
        <w:rPr>
          <w:rStyle w:val="a5"/>
          <w:rFonts w:hint="eastAsia"/>
          <w:b w:val="0"/>
          <w:bCs w:val="0"/>
          <w:color w:val="222222"/>
        </w:rPr>
        <w:t>统计，包括弱口令、高危端口、安全漏洞的安全风险的统计及详情查看；</w:t>
      </w:r>
    </w:p>
    <w:p w14:paraId="11BA051E" w14:textId="77777777" w:rsidR="00D94EC1" w:rsidRDefault="00955A6B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C61698">
        <w:rPr>
          <w:rStyle w:val="a5"/>
          <w:rFonts w:hint="eastAsia"/>
          <w:b w:val="0"/>
          <w:bCs w:val="0"/>
          <w:color w:val="222222"/>
        </w:rPr>
        <w:t>历史防御统计：</w:t>
      </w:r>
      <w:r>
        <w:rPr>
          <w:rStyle w:val="a5"/>
          <w:rFonts w:hint="eastAsia"/>
          <w:b w:val="0"/>
          <w:bCs w:val="0"/>
          <w:color w:val="222222"/>
        </w:rPr>
        <w:t>支持对历史防御总数的统计，可查看当日、本周、本月的防御次数的统计及详情查看；</w:t>
      </w:r>
    </w:p>
    <w:p w14:paraId="1E0D5985" w14:textId="5931D656" w:rsidR="00825348" w:rsidRPr="009E084E" w:rsidRDefault="006446A3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</w:rPr>
      </w:pPr>
      <w:r w:rsidRPr="009E084E">
        <w:rPr>
          <w:rStyle w:val="a5"/>
          <w:rFonts w:hint="eastAsia"/>
          <w:b w:val="0"/>
          <w:bCs w:val="0"/>
        </w:rPr>
        <w:t>安全</w:t>
      </w:r>
      <w:r w:rsidR="00825348" w:rsidRPr="009E084E">
        <w:rPr>
          <w:rStyle w:val="a5"/>
          <w:rFonts w:hint="eastAsia"/>
          <w:b w:val="0"/>
          <w:bCs w:val="0"/>
        </w:rPr>
        <w:t>漏洞报表：</w:t>
      </w:r>
      <w:r w:rsidRPr="009E084E">
        <w:rPr>
          <w:rStyle w:val="a5"/>
          <w:rFonts w:hint="eastAsia"/>
          <w:b w:val="0"/>
          <w:bCs w:val="0"/>
        </w:rPr>
        <w:t>支持导出安全漏洞报表，报表支持漏洞总数、漏洞应用分类、主机漏洞分布等多维度的漏洞统计分析，同时支持漏洞</w:t>
      </w:r>
      <w:r w:rsidR="008B744A" w:rsidRPr="009E084E">
        <w:rPr>
          <w:rStyle w:val="a5"/>
          <w:rFonts w:hint="eastAsia"/>
          <w:b w:val="0"/>
          <w:bCs w:val="0"/>
        </w:rPr>
        <w:t>列表</w:t>
      </w:r>
      <w:r w:rsidRPr="009E084E">
        <w:rPr>
          <w:rStyle w:val="a5"/>
          <w:rFonts w:hint="eastAsia"/>
          <w:b w:val="0"/>
          <w:bCs w:val="0"/>
        </w:rPr>
        <w:t>、主机列表</w:t>
      </w:r>
      <w:r w:rsidR="008B744A" w:rsidRPr="009E084E">
        <w:rPr>
          <w:rStyle w:val="a5"/>
          <w:rFonts w:hint="eastAsia"/>
          <w:b w:val="0"/>
          <w:bCs w:val="0"/>
        </w:rPr>
        <w:t>方式</w:t>
      </w:r>
      <w:r w:rsidRPr="009E084E">
        <w:rPr>
          <w:rStyle w:val="a5"/>
          <w:rFonts w:hint="eastAsia"/>
          <w:b w:val="0"/>
          <w:bCs w:val="0"/>
        </w:rPr>
        <w:t>进行漏洞的详情查看；</w:t>
      </w:r>
    </w:p>
    <w:p w14:paraId="2862FEF5" w14:textId="77777777" w:rsidR="009D2E17" w:rsidRPr="00F70016" w:rsidRDefault="009D2E1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  <w:sz w:val="28"/>
          <w:szCs w:val="28"/>
        </w:rPr>
      </w:pPr>
      <w:r w:rsidRPr="00F70016">
        <w:rPr>
          <w:rStyle w:val="a5"/>
          <w:rFonts w:hint="eastAsia"/>
          <w:color w:val="222222"/>
          <w:sz w:val="28"/>
          <w:szCs w:val="28"/>
        </w:rPr>
        <w:t>视频数据安全管控</w:t>
      </w:r>
    </w:p>
    <w:p w14:paraId="78DBB32D" w14:textId="77777777" w:rsidR="00AC6513" w:rsidRPr="008D1843" w:rsidRDefault="00AC6513" w:rsidP="00955A6B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8D1843">
        <w:rPr>
          <w:rStyle w:val="a5"/>
          <w:rFonts w:hint="eastAsia"/>
          <w:b w:val="0"/>
          <w:bCs w:val="0"/>
          <w:color w:val="222222"/>
        </w:rPr>
        <w:t>视频</w:t>
      </w:r>
      <w:r w:rsidR="00955A6B">
        <w:rPr>
          <w:rStyle w:val="a5"/>
          <w:rFonts w:hint="eastAsia"/>
          <w:b w:val="0"/>
          <w:bCs w:val="0"/>
          <w:color w:val="222222"/>
        </w:rPr>
        <w:t>防外泄</w:t>
      </w:r>
      <w:r w:rsidRPr="008D1843">
        <w:rPr>
          <w:rStyle w:val="a5"/>
          <w:rFonts w:hint="eastAsia"/>
          <w:b w:val="0"/>
          <w:bCs w:val="0"/>
          <w:color w:val="222222"/>
        </w:rPr>
        <w:t>安全</w:t>
      </w:r>
      <w:r w:rsidR="00955A6B">
        <w:rPr>
          <w:rStyle w:val="a5"/>
          <w:rFonts w:hint="eastAsia"/>
          <w:b w:val="0"/>
          <w:bCs w:val="0"/>
          <w:color w:val="222222"/>
        </w:rPr>
        <w:t>管控</w:t>
      </w:r>
      <w:r w:rsidRPr="008D1843">
        <w:rPr>
          <w:rStyle w:val="a5"/>
          <w:rFonts w:hint="eastAsia"/>
          <w:b w:val="0"/>
          <w:bCs w:val="0"/>
          <w:color w:val="222222"/>
        </w:rPr>
        <w:t>：</w:t>
      </w:r>
      <w:r w:rsidR="00955A6B">
        <w:rPr>
          <w:rStyle w:val="a5"/>
          <w:rFonts w:hint="eastAsia"/>
          <w:b w:val="0"/>
          <w:bCs w:val="0"/>
          <w:color w:val="222222"/>
        </w:rPr>
        <w:t>联动</w:t>
      </w:r>
      <w:r w:rsidR="00955A6B" w:rsidRPr="00955A6B">
        <w:rPr>
          <w:rStyle w:val="a5"/>
          <w:rFonts w:hint="eastAsia"/>
          <w:b w:val="0"/>
          <w:bCs w:val="0"/>
          <w:color w:val="222222"/>
        </w:rPr>
        <w:t>防泄密客户端配套</w:t>
      </w:r>
      <w:r w:rsidR="00955A6B">
        <w:rPr>
          <w:rStyle w:val="a5"/>
          <w:rFonts w:hint="eastAsia"/>
          <w:b w:val="0"/>
          <w:bCs w:val="0"/>
          <w:color w:val="222222"/>
        </w:rPr>
        <w:t>使用，支持</w:t>
      </w:r>
      <w:r w:rsidR="000661F0" w:rsidRPr="008D1843">
        <w:rPr>
          <w:rStyle w:val="a5"/>
          <w:rFonts w:hint="eastAsia"/>
          <w:b w:val="0"/>
          <w:bCs w:val="0"/>
          <w:color w:val="222222"/>
        </w:rPr>
        <w:t>屏幕添加水印、视频/图片下载添加水印及视频/文件外发加密的功能，为监控中心的视频数据的安全</w:t>
      </w:r>
      <w:r w:rsidR="00955A6B">
        <w:rPr>
          <w:rStyle w:val="a5"/>
          <w:rFonts w:hint="eastAsia"/>
          <w:b w:val="0"/>
          <w:bCs w:val="0"/>
          <w:color w:val="222222"/>
        </w:rPr>
        <w:t>应用</w:t>
      </w:r>
      <w:r w:rsidR="000661F0" w:rsidRPr="008D1843">
        <w:rPr>
          <w:rStyle w:val="a5"/>
          <w:rFonts w:hint="eastAsia"/>
          <w:b w:val="0"/>
          <w:bCs w:val="0"/>
          <w:color w:val="222222"/>
        </w:rPr>
        <w:t>提供必要的技术手段和安全管理制度，有效防止视频数据的外泄和</w:t>
      </w:r>
      <w:r w:rsidR="00123CCF" w:rsidRPr="008D1843">
        <w:rPr>
          <w:rStyle w:val="a5"/>
          <w:rFonts w:hint="eastAsia"/>
          <w:b w:val="0"/>
          <w:bCs w:val="0"/>
          <w:color w:val="222222"/>
        </w:rPr>
        <w:t>防</w:t>
      </w:r>
      <w:r w:rsidR="000661F0" w:rsidRPr="008D1843">
        <w:rPr>
          <w:rStyle w:val="a5"/>
          <w:rFonts w:hint="eastAsia"/>
          <w:b w:val="0"/>
          <w:bCs w:val="0"/>
          <w:color w:val="222222"/>
        </w:rPr>
        <w:t>篡改；</w:t>
      </w:r>
    </w:p>
    <w:p w14:paraId="1F75ABB4" w14:textId="77777777" w:rsidR="00AC6513" w:rsidRPr="001B3381" w:rsidRDefault="00AC6513" w:rsidP="001B338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color w:val="222222"/>
        </w:rPr>
      </w:pPr>
      <w:r w:rsidRPr="00955A6B">
        <w:rPr>
          <w:rStyle w:val="a5"/>
          <w:rFonts w:hint="eastAsia"/>
          <w:b w:val="0"/>
          <w:bCs w:val="0"/>
          <w:color w:val="222222"/>
        </w:rPr>
        <w:t>视频存储安全</w:t>
      </w:r>
      <w:r w:rsidR="00955A6B">
        <w:rPr>
          <w:rStyle w:val="a5"/>
          <w:rFonts w:hint="eastAsia"/>
          <w:b w:val="0"/>
          <w:bCs w:val="0"/>
          <w:color w:val="222222"/>
        </w:rPr>
        <w:t>检测</w:t>
      </w:r>
      <w:r w:rsidRPr="00955A6B">
        <w:rPr>
          <w:rStyle w:val="a5"/>
          <w:rFonts w:hint="eastAsia"/>
          <w:b w:val="0"/>
          <w:bCs w:val="0"/>
          <w:color w:val="222222"/>
        </w:rPr>
        <w:t>：</w:t>
      </w:r>
      <w:r w:rsidR="00F70B34">
        <w:rPr>
          <w:rStyle w:val="a5"/>
          <w:rFonts w:hint="eastAsia"/>
          <w:b w:val="0"/>
          <w:bCs w:val="0"/>
          <w:color w:val="222222"/>
        </w:rPr>
        <w:t>支持</w:t>
      </w:r>
      <w:r w:rsidR="000661F0" w:rsidRPr="00955A6B">
        <w:rPr>
          <w:rStyle w:val="a5"/>
          <w:rFonts w:hint="eastAsia"/>
          <w:b w:val="0"/>
          <w:bCs w:val="0"/>
          <w:color w:val="222222"/>
        </w:rPr>
        <w:t>视频录像</w:t>
      </w:r>
      <w:r w:rsidR="00F70B34">
        <w:rPr>
          <w:rStyle w:val="a5"/>
          <w:rFonts w:hint="eastAsia"/>
          <w:b w:val="0"/>
          <w:bCs w:val="0"/>
          <w:color w:val="222222"/>
        </w:rPr>
        <w:t>完整性检测</w:t>
      </w:r>
      <w:r w:rsidR="00F70B34" w:rsidRPr="00F70B34">
        <w:rPr>
          <w:rStyle w:val="a5"/>
          <w:rFonts w:hint="eastAsia"/>
          <w:b w:val="0"/>
          <w:bCs w:val="0"/>
          <w:color w:val="222222"/>
        </w:rPr>
        <w:t>，</w:t>
      </w:r>
      <w:r w:rsidR="00F70B34" w:rsidRPr="00F70B34">
        <w:rPr>
          <w:rStyle w:val="a5"/>
          <w:rFonts w:hint="eastAsia"/>
          <w:b w:val="0"/>
          <w:bCs w:val="0"/>
        </w:rPr>
        <w:t>能够</w:t>
      </w:r>
      <w:r w:rsidR="00F70B34">
        <w:rPr>
          <w:rStyle w:val="a5"/>
          <w:rFonts w:hint="eastAsia"/>
          <w:b w:val="0"/>
          <w:bCs w:val="0"/>
        </w:rPr>
        <w:t>检测出</w:t>
      </w:r>
      <w:r w:rsidR="00F70B34" w:rsidRPr="00F70B34">
        <w:rPr>
          <w:rStyle w:val="a5"/>
          <w:rFonts w:hint="eastAsia"/>
          <w:b w:val="0"/>
          <w:bCs w:val="0"/>
        </w:rPr>
        <w:t>摄像头漏录事件</w:t>
      </w:r>
      <w:r w:rsidR="00F70B34">
        <w:rPr>
          <w:rStyle w:val="a5"/>
          <w:rFonts w:hint="eastAsia"/>
          <w:b w:val="0"/>
          <w:bCs w:val="0"/>
        </w:rPr>
        <w:t>并进行</w:t>
      </w:r>
      <w:r w:rsidR="00F70B34" w:rsidRPr="00F70B34">
        <w:rPr>
          <w:rStyle w:val="a5"/>
          <w:rFonts w:hint="eastAsia"/>
          <w:b w:val="0"/>
          <w:bCs w:val="0"/>
        </w:rPr>
        <w:t>告警</w:t>
      </w:r>
      <w:r w:rsidR="00F70B34">
        <w:rPr>
          <w:rStyle w:val="a5"/>
          <w:rFonts w:hint="eastAsia"/>
          <w:b w:val="0"/>
          <w:bCs w:val="0"/>
        </w:rPr>
        <w:t>，</w:t>
      </w:r>
      <w:r w:rsidR="001B3381">
        <w:rPr>
          <w:rStyle w:val="a5"/>
          <w:rFonts w:hint="eastAsia"/>
          <w:b w:val="0"/>
          <w:bCs w:val="0"/>
        </w:rPr>
        <w:t>支持</w:t>
      </w:r>
      <w:r w:rsidR="001B3381">
        <w:rPr>
          <w:rFonts w:hint="eastAsia"/>
          <w:color w:val="222222"/>
        </w:rPr>
        <w:t>视频录像保存天数不达标检测，能够检测出录像保存天数小于指定天数，</w:t>
      </w:r>
      <w:r w:rsidR="000661F0" w:rsidRPr="001B3381">
        <w:rPr>
          <w:rStyle w:val="a5"/>
          <w:rFonts w:hint="eastAsia"/>
          <w:b w:val="0"/>
          <w:bCs w:val="0"/>
        </w:rPr>
        <w:t>及时发现视频漏录和存储天数不达标</w:t>
      </w:r>
      <w:r w:rsidR="001B3381">
        <w:rPr>
          <w:rStyle w:val="a5"/>
          <w:rFonts w:hint="eastAsia"/>
          <w:b w:val="0"/>
          <w:bCs w:val="0"/>
        </w:rPr>
        <w:t>的</w:t>
      </w:r>
      <w:r w:rsidR="00123CCF" w:rsidRPr="001B3381">
        <w:rPr>
          <w:rStyle w:val="a5"/>
          <w:rFonts w:hint="eastAsia"/>
          <w:b w:val="0"/>
          <w:bCs w:val="0"/>
        </w:rPr>
        <w:t>问题，保障了视频录像存储的</w:t>
      </w:r>
      <w:r w:rsidR="001B3381">
        <w:rPr>
          <w:rStyle w:val="a5"/>
          <w:rFonts w:hint="eastAsia"/>
          <w:b w:val="0"/>
          <w:bCs w:val="0"/>
        </w:rPr>
        <w:t>安全</w:t>
      </w:r>
      <w:r w:rsidR="000661F0" w:rsidRPr="001B3381">
        <w:rPr>
          <w:rStyle w:val="a5"/>
          <w:rFonts w:hint="eastAsia"/>
          <w:b w:val="0"/>
          <w:bCs w:val="0"/>
        </w:rPr>
        <w:t>；</w:t>
      </w:r>
    </w:p>
    <w:p w14:paraId="0048D0AA" w14:textId="77777777" w:rsidR="001B3381" w:rsidRPr="001B3381" w:rsidRDefault="001B3381" w:rsidP="001B338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视频存储安全风险统计：</w:t>
      </w:r>
      <w:r w:rsidRPr="001B3381">
        <w:rPr>
          <w:rStyle w:val="a5"/>
          <w:rFonts w:hint="eastAsia"/>
          <w:b w:val="0"/>
          <w:bCs w:val="0"/>
          <w:color w:val="222222"/>
        </w:rPr>
        <w:t>支持视频存储天数未达标和漏录视频的</w:t>
      </w:r>
      <w:r>
        <w:rPr>
          <w:rStyle w:val="a5"/>
          <w:rFonts w:hint="eastAsia"/>
          <w:b w:val="0"/>
          <w:bCs w:val="0"/>
          <w:color w:val="222222"/>
        </w:rPr>
        <w:t>统计与详情的查看；</w:t>
      </w:r>
    </w:p>
    <w:p w14:paraId="0479CD0C" w14:textId="77777777" w:rsidR="009D2E17" w:rsidRPr="00F70016" w:rsidRDefault="006115F7" w:rsidP="009D2E1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  <w:sz w:val="28"/>
          <w:szCs w:val="28"/>
        </w:rPr>
      </w:pPr>
      <w:r w:rsidRPr="00F70016">
        <w:rPr>
          <w:rStyle w:val="a5"/>
          <w:rFonts w:hint="eastAsia"/>
          <w:color w:val="222222"/>
          <w:sz w:val="28"/>
          <w:szCs w:val="28"/>
        </w:rPr>
        <w:t>资产</w:t>
      </w:r>
      <w:r w:rsidR="00F70016">
        <w:rPr>
          <w:rStyle w:val="a5"/>
          <w:rFonts w:hint="eastAsia"/>
          <w:color w:val="222222"/>
          <w:sz w:val="28"/>
          <w:szCs w:val="28"/>
        </w:rPr>
        <w:t>统计</w:t>
      </w:r>
      <w:r w:rsidR="009D2E17" w:rsidRPr="00F70016">
        <w:rPr>
          <w:rStyle w:val="a5"/>
          <w:rFonts w:hint="eastAsia"/>
          <w:color w:val="222222"/>
          <w:sz w:val="28"/>
          <w:szCs w:val="28"/>
        </w:rPr>
        <w:t>中心</w:t>
      </w:r>
    </w:p>
    <w:p w14:paraId="4FBBFD2F" w14:textId="77777777" w:rsidR="00E8707D" w:rsidRDefault="00E8707D" w:rsidP="00205C6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资产识别策略配置：</w:t>
      </w:r>
      <w:r w:rsidRPr="00E8707D">
        <w:rPr>
          <w:rStyle w:val="a5"/>
          <w:rFonts w:hint="eastAsia"/>
          <w:b w:val="0"/>
          <w:bCs w:val="0"/>
          <w:color w:val="222222"/>
        </w:rPr>
        <w:t>支持ARP、ICMP、ONVIF、SNMP、SDK对接、Agent、RFID 等各类探测识别策略的组合配置及下发；</w:t>
      </w:r>
    </w:p>
    <w:p w14:paraId="79ECC248" w14:textId="77777777" w:rsidR="001B3381" w:rsidRDefault="001B3381" w:rsidP="00205C6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资产清单列表：</w:t>
      </w:r>
      <w:r w:rsidRPr="001B3381">
        <w:rPr>
          <w:rStyle w:val="a5"/>
          <w:rFonts w:hint="eastAsia"/>
          <w:b w:val="0"/>
          <w:bCs w:val="0"/>
          <w:color w:val="222222"/>
        </w:rPr>
        <w:t>支持生成</w:t>
      </w:r>
      <w:r>
        <w:rPr>
          <w:rStyle w:val="a5"/>
          <w:rFonts w:hint="eastAsia"/>
          <w:b w:val="0"/>
          <w:bCs w:val="0"/>
          <w:color w:val="222222"/>
        </w:rPr>
        <w:t>全网</w:t>
      </w:r>
      <w:r w:rsidRPr="001B3381">
        <w:rPr>
          <w:rStyle w:val="a5"/>
          <w:rFonts w:hint="eastAsia"/>
          <w:b w:val="0"/>
          <w:bCs w:val="0"/>
          <w:color w:val="222222"/>
        </w:rPr>
        <w:t>资产清单列表，</w:t>
      </w:r>
      <w:r>
        <w:rPr>
          <w:rStyle w:val="a5"/>
          <w:rFonts w:hint="eastAsia"/>
          <w:b w:val="0"/>
          <w:bCs w:val="0"/>
          <w:color w:val="222222"/>
        </w:rPr>
        <w:t>并</w:t>
      </w:r>
      <w:r w:rsidRPr="001B3381">
        <w:rPr>
          <w:rStyle w:val="a5"/>
          <w:rFonts w:hint="eastAsia"/>
          <w:b w:val="0"/>
          <w:bCs w:val="0"/>
          <w:color w:val="222222"/>
        </w:rPr>
        <w:t>支持</w:t>
      </w:r>
      <w:r>
        <w:rPr>
          <w:rStyle w:val="a5"/>
          <w:rFonts w:hint="eastAsia"/>
          <w:b w:val="0"/>
          <w:bCs w:val="0"/>
          <w:color w:val="222222"/>
        </w:rPr>
        <w:t>对</w:t>
      </w:r>
      <w:r w:rsidRPr="001B3381">
        <w:rPr>
          <w:rStyle w:val="a5"/>
          <w:rFonts w:hint="eastAsia"/>
          <w:b w:val="0"/>
          <w:bCs w:val="0"/>
          <w:color w:val="222222"/>
        </w:rPr>
        <w:t>资产清单手动导出备份；</w:t>
      </w:r>
    </w:p>
    <w:p w14:paraId="0AE645C9" w14:textId="77777777" w:rsidR="001B3381" w:rsidRDefault="001B3381" w:rsidP="00205C6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资产统计中心：</w:t>
      </w:r>
      <w:r w:rsidRPr="001B3381">
        <w:rPr>
          <w:rStyle w:val="a5"/>
          <w:rFonts w:hint="eastAsia"/>
          <w:b w:val="0"/>
          <w:bCs w:val="0"/>
          <w:color w:val="222222"/>
        </w:rPr>
        <w:t>支持在线资产、离线资产</w:t>
      </w:r>
      <w:r>
        <w:rPr>
          <w:rStyle w:val="a5"/>
          <w:rFonts w:hint="eastAsia"/>
          <w:b w:val="0"/>
          <w:bCs w:val="0"/>
          <w:color w:val="222222"/>
        </w:rPr>
        <w:t>数量统计，支持资产按类型、资产品牌、区域/网点的统计，支持对资产新增数量、过保数量、剩余质保时间、上线时间等全生命周期的统计；</w:t>
      </w:r>
    </w:p>
    <w:p w14:paraId="3F0FECC9" w14:textId="77777777" w:rsidR="00F029BD" w:rsidRPr="00205C67" w:rsidRDefault="00F1612C" w:rsidP="00205C6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资产可视化管理：支持</w:t>
      </w:r>
      <w:r w:rsidRPr="00F1612C">
        <w:rPr>
          <w:rStyle w:val="a5"/>
          <w:rFonts w:hint="eastAsia"/>
          <w:b w:val="0"/>
          <w:bCs w:val="0"/>
          <w:color w:val="222222"/>
        </w:rPr>
        <w:t>基于百度地图实现全局</w:t>
      </w:r>
      <w:r>
        <w:rPr>
          <w:rStyle w:val="a5"/>
          <w:rFonts w:hint="eastAsia"/>
          <w:b w:val="0"/>
          <w:bCs w:val="0"/>
          <w:color w:val="222222"/>
        </w:rPr>
        <w:t>资产的</w:t>
      </w:r>
      <w:r w:rsidRPr="00F1612C">
        <w:rPr>
          <w:rStyle w:val="a5"/>
          <w:rFonts w:hint="eastAsia"/>
          <w:b w:val="0"/>
          <w:bCs w:val="0"/>
          <w:color w:val="222222"/>
        </w:rPr>
        <w:t>可视化</w:t>
      </w:r>
      <w:r>
        <w:rPr>
          <w:rStyle w:val="a5"/>
          <w:rFonts w:hint="eastAsia"/>
          <w:b w:val="0"/>
          <w:bCs w:val="0"/>
          <w:color w:val="222222"/>
        </w:rPr>
        <w:t>管理</w:t>
      </w:r>
      <w:r w:rsidRPr="00F1612C">
        <w:rPr>
          <w:rStyle w:val="a5"/>
          <w:rFonts w:hint="eastAsia"/>
          <w:b w:val="0"/>
          <w:bCs w:val="0"/>
          <w:color w:val="222222"/>
        </w:rPr>
        <w:t>，实时掌握各类型</w:t>
      </w:r>
      <w:r>
        <w:rPr>
          <w:rStyle w:val="a5"/>
          <w:rFonts w:hint="eastAsia"/>
          <w:b w:val="0"/>
          <w:bCs w:val="0"/>
          <w:color w:val="222222"/>
        </w:rPr>
        <w:t>资产</w:t>
      </w:r>
      <w:r w:rsidRPr="00F1612C">
        <w:rPr>
          <w:rStyle w:val="a5"/>
          <w:rFonts w:hint="eastAsia"/>
          <w:b w:val="0"/>
          <w:bCs w:val="0"/>
          <w:color w:val="222222"/>
        </w:rPr>
        <w:t>的地理空间分布情况；</w:t>
      </w:r>
    </w:p>
    <w:p w14:paraId="60FBC0C5" w14:textId="77777777" w:rsidR="009D2E17" w:rsidRPr="00F70016" w:rsidRDefault="00FF4F8C" w:rsidP="009D2E1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a5"/>
          <w:color w:val="222222"/>
          <w:sz w:val="28"/>
          <w:szCs w:val="28"/>
        </w:rPr>
      </w:pPr>
      <w:r w:rsidRPr="00F70016">
        <w:rPr>
          <w:rStyle w:val="a5"/>
          <w:rFonts w:hint="eastAsia"/>
          <w:color w:val="222222"/>
          <w:sz w:val="28"/>
          <w:szCs w:val="28"/>
        </w:rPr>
        <w:t>智能</w:t>
      </w:r>
      <w:r w:rsidR="00BF2AAC" w:rsidRPr="00F70016">
        <w:rPr>
          <w:rStyle w:val="a5"/>
          <w:rFonts w:hint="eastAsia"/>
          <w:color w:val="222222"/>
          <w:sz w:val="28"/>
          <w:szCs w:val="28"/>
        </w:rPr>
        <w:t>运维</w:t>
      </w:r>
      <w:r w:rsidR="009D2E17" w:rsidRPr="00F70016">
        <w:rPr>
          <w:rStyle w:val="a5"/>
          <w:rFonts w:hint="eastAsia"/>
          <w:color w:val="222222"/>
          <w:sz w:val="28"/>
          <w:szCs w:val="28"/>
        </w:rPr>
        <w:t>中心</w:t>
      </w:r>
    </w:p>
    <w:p w14:paraId="351F3908" w14:textId="77777777" w:rsidR="00F1612C" w:rsidRDefault="00F1612C" w:rsidP="00F1612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F1612C">
        <w:rPr>
          <w:rStyle w:val="a5"/>
          <w:rFonts w:hint="eastAsia"/>
          <w:b w:val="0"/>
          <w:bCs w:val="0"/>
          <w:color w:val="222222"/>
        </w:rPr>
        <w:t>支持终端设备</w:t>
      </w:r>
      <w:r w:rsidR="00632282">
        <w:rPr>
          <w:rStyle w:val="a5"/>
          <w:rFonts w:hint="eastAsia"/>
          <w:b w:val="0"/>
          <w:bCs w:val="0"/>
          <w:color w:val="222222"/>
        </w:rPr>
        <w:t>离线</w:t>
      </w:r>
      <w:r w:rsidRPr="00F1612C">
        <w:rPr>
          <w:rStyle w:val="a5"/>
          <w:rFonts w:hint="eastAsia"/>
          <w:b w:val="0"/>
          <w:bCs w:val="0"/>
          <w:color w:val="222222"/>
        </w:rPr>
        <w:t>、网络设备</w:t>
      </w:r>
      <w:r w:rsidR="00632282">
        <w:rPr>
          <w:rStyle w:val="a5"/>
          <w:rFonts w:hint="eastAsia"/>
          <w:b w:val="0"/>
          <w:bCs w:val="0"/>
          <w:color w:val="222222"/>
        </w:rPr>
        <w:t>离线</w:t>
      </w:r>
      <w:r w:rsidRPr="00F1612C">
        <w:rPr>
          <w:rStyle w:val="a5"/>
          <w:rFonts w:hint="eastAsia"/>
          <w:b w:val="0"/>
          <w:bCs w:val="0"/>
          <w:color w:val="222222"/>
        </w:rPr>
        <w:t>、服务器</w:t>
      </w:r>
      <w:r w:rsidR="00D473E8">
        <w:rPr>
          <w:rStyle w:val="a5"/>
          <w:rFonts w:hint="eastAsia"/>
          <w:b w:val="0"/>
          <w:bCs w:val="0"/>
          <w:color w:val="222222"/>
        </w:rPr>
        <w:t>运行</w:t>
      </w:r>
      <w:r w:rsidRPr="00F1612C">
        <w:rPr>
          <w:rStyle w:val="a5"/>
          <w:rFonts w:hint="eastAsia"/>
          <w:b w:val="0"/>
          <w:bCs w:val="0"/>
          <w:color w:val="222222"/>
        </w:rPr>
        <w:t>异常的集中告警与统计分析</w:t>
      </w:r>
      <w:r w:rsidR="00D473E8">
        <w:rPr>
          <w:rStyle w:val="a5"/>
          <w:rFonts w:hint="eastAsia"/>
          <w:b w:val="0"/>
          <w:bCs w:val="0"/>
          <w:color w:val="222222"/>
        </w:rPr>
        <w:t>；</w:t>
      </w:r>
    </w:p>
    <w:p w14:paraId="09DBBE3A" w14:textId="77777777" w:rsidR="00F1612C" w:rsidRDefault="00F1612C" w:rsidP="00F1612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F1612C">
        <w:rPr>
          <w:rStyle w:val="a5"/>
          <w:rFonts w:hint="eastAsia"/>
          <w:b w:val="0"/>
          <w:bCs w:val="0"/>
          <w:color w:val="222222"/>
        </w:rPr>
        <w:t>支持网络故障（链路拥塞、链路协商异常、网络环路检测、DHCP Server冲突检测、IP地址冲突检测、广播风暴检测）集中告警及统计分析；</w:t>
      </w:r>
    </w:p>
    <w:p w14:paraId="4E1D7423" w14:textId="77777777" w:rsidR="00F1612C" w:rsidRDefault="00F1612C" w:rsidP="00F1612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F1612C">
        <w:rPr>
          <w:rStyle w:val="a5"/>
          <w:rFonts w:hint="eastAsia"/>
          <w:b w:val="0"/>
          <w:bCs w:val="0"/>
          <w:color w:val="222222"/>
        </w:rPr>
        <w:t>支持故障的精准定位</w:t>
      </w:r>
      <w:r w:rsidR="00632282">
        <w:rPr>
          <w:rStyle w:val="a5"/>
          <w:rFonts w:hint="eastAsia"/>
          <w:b w:val="0"/>
          <w:bCs w:val="0"/>
          <w:color w:val="222222"/>
        </w:rPr>
        <w:t>，</w:t>
      </w:r>
      <w:r w:rsidRPr="00F1612C">
        <w:rPr>
          <w:rStyle w:val="a5"/>
          <w:rFonts w:hint="eastAsia"/>
          <w:b w:val="0"/>
          <w:bCs w:val="0"/>
          <w:color w:val="222222"/>
        </w:rPr>
        <w:t>基于百度地图/区域图、动态网络拓扑图、交换机端口的故障定位，实现了故障位置从宏观到微观的多维度呈现；</w:t>
      </w:r>
    </w:p>
    <w:p w14:paraId="5AFD3DFA" w14:textId="77777777" w:rsidR="00F1612C" w:rsidRDefault="00D473E8" w:rsidP="00F1612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>
        <w:rPr>
          <w:rStyle w:val="a5"/>
          <w:rFonts w:hint="eastAsia"/>
          <w:b w:val="0"/>
          <w:bCs w:val="0"/>
          <w:color w:val="222222"/>
        </w:rPr>
        <w:t>支持</w:t>
      </w:r>
      <w:r w:rsidR="00F1612C" w:rsidRPr="00F1612C">
        <w:rPr>
          <w:rStyle w:val="a5"/>
          <w:rFonts w:hint="eastAsia"/>
          <w:b w:val="0"/>
          <w:bCs w:val="0"/>
          <w:color w:val="222222"/>
        </w:rPr>
        <w:t>告警内容</w:t>
      </w:r>
      <w:r>
        <w:rPr>
          <w:rStyle w:val="a5"/>
          <w:rFonts w:hint="eastAsia"/>
          <w:b w:val="0"/>
          <w:bCs w:val="0"/>
          <w:color w:val="222222"/>
        </w:rPr>
        <w:t>统一</w:t>
      </w:r>
      <w:r w:rsidR="00F1612C" w:rsidRPr="00F1612C">
        <w:rPr>
          <w:rStyle w:val="a5"/>
          <w:rFonts w:hint="eastAsia"/>
          <w:b w:val="0"/>
          <w:bCs w:val="0"/>
          <w:color w:val="222222"/>
        </w:rPr>
        <w:t>推送</w:t>
      </w:r>
      <w:r>
        <w:rPr>
          <w:rStyle w:val="a5"/>
          <w:rFonts w:hint="eastAsia"/>
          <w:b w:val="0"/>
          <w:bCs w:val="0"/>
          <w:color w:val="222222"/>
        </w:rPr>
        <w:t>，</w:t>
      </w:r>
      <w:r w:rsidR="00F1612C" w:rsidRPr="00F1612C">
        <w:rPr>
          <w:rStyle w:val="a5"/>
          <w:rFonts w:hint="eastAsia"/>
          <w:b w:val="0"/>
          <w:bCs w:val="0"/>
          <w:color w:val="222222"/>
        </w:rPr>
        <w:t>支持</w:t>
      </w:r>
      <w:r w:rsidR="00632282">
        <w:rPr>
          <w:rStyle w:val="a5"/>
          <w:rFonts w:hint="eastAsia"/>
          <w:b w:val="0"/>
          <w:bCs w:val="0"/>
          <w:color w:val="222222"/>
        </w:rPr>
        <w:t>告警</w:t>
      </w:r>
      <w:r w:rsidR="00F1612C" w:rsidRPr="00F1612C">
        <w:rPr>
          <w:rStyle w:val="a5"/>
          <w:rFonts w:hint="eastAsia"/>
          <w:b w:val="0"/>
          <w:bCs w:val="0"/>
          <w:color w:val="222222"/>
        </w:rPr>
        <w:t>弹窗显示、语音播报、短信推送等</w:t>
      </w:r>
      <w:r>
        <w:rPr>
          <w:rStyle w:val="a5"/>
          <w:rFonts w:hint="eastAsia"/>
          <w:b w:val="0"/>
          <w:bCs w:val="0"/>
          <w:color w:val="222222"/>
        </w:rPr>
        <w:t>方式</w:t>
      </w:r>
      <w:r w:rsidR="00F1612C" w:rsidRPr="00F1612C">
        <w:rPr>
          <w:rStyle w:val="a5"/>
          <w:rFonts w:hint="eastAsia"/>
          <w:b w:val="0"/>
          <w:bCs w:val="0"/>
          <w:color w:val="222222"/>
        </w:rPr>
        <w:t>，及时将告警信息送达给值班人员和运维人员</w:t>
      </w:r>
      <w:r>
        <w:rPr>
          <w:rStyle w:val="a5"/>
          <w:rFonts w:hint="eastAsia"/>
          <w:b w:val="0"/>
          <w:bCs w:val="0"/>
          <w:color w:val="222222"/>
        </w:rPr>
        <w:t>；</w:t>
      </w:r>
    </w:p>
    <w:p w14:paraId="403F82CD" w14:textId="77777777" w:rsidR="00F1612C" w:rsidRDefault="00F1612C" w:rsidP="00F1612C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F1612C">
        <w:rPr>
          <w:rStyle w:val="a5"/>
          <w:rFonts w:hint="eastAsia"/>
          <w:b w:val="0"/>
          <w:bCs w:val="0"/>
          <w:color w:val="222222"/>
        </w:rPr>
        <w:t>支持售后工单系统，可手动/自动生成工单，支持工单的审核、派发、结单闭环管理及统计分析；</w:t>
      </w:r>
    </w:p>
    <w:p w14:paraId="5F89CA49" w14:textId="77777777" w:rsidR="00D94EC1" w:rsidRPr="00F70016" w:rsidRDefault="00F1612C" w:rsidP="00F7001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851" w:hanging="371"/>
        <w:rPr>
          <w:rStyle w:val="a5"/>
          <w:b w:val="0"/>
          <w:bCs w:val="0"/>
          <w:color w:val="222222"/>
        </w:rPr>
      </w:pPr>
      <w:r w:rsidRPr="00F1612C">
        <w:rPr>
          <w:rStyle w:val="a5"/>
          <w:rFonts w:hint="eastAsia"/>
          <w:b w:val="0"/>
          <w:bCs w:val="0"/>
          <w:color w:val="222222"/>
        </w:rPr>
        <w:t>支持</w:t>
      </w:r>
      <w:r w:rsidR="00D473E8">
        <w:rPr>
          <w:rStyle w:val="a5"/>
          <w:rFonts w:hint="eastAsia"/>
          <w:b w:val="0"/>
          <w:bCs w:val="0"/>
          <w:color w:val="222222"/>
        </w:rPr>
        <w:t>平台</w:t>
      </w:r>
      <w:r w:rsidRPr="00F1612C">
        <w:rPr>
          <w:rStyle w:val="a5"/>
          <w:rFonts w:hint="eastAsia"/>
          <w:b w:val="0"/>
          <w:bCs w:val="0"/>
          <w:color w:val="222222"/>
        </w:rPr>
        <w:t>生成安全运维报告，可按周/季/月生成运维报告</w:t>
      </w:r>
      <w:r w:rsidR="00D473E8">
        <w:rPr>
          <w:rStyle w:val="a5"/>
          <w:rFonts w:hint="eastAsia"/>
          <w:b w:val="0"/>
          <w:bCs w:val="0"/>
          <w:color w:val="222222"/>
        </w:rPr>
        <w:t>，支持下载</w:t>
      </w:r>
      <w:r w:rsidR="003D4E02">
        <w:rPr>
          <w:rStyle w:val="a5"/>
          <w:rFonts w:hint="eastAsia"/>
          <w:b w:val="0"/>
          <w:bCs w:val="0"/>
          <w:color w:val="222222"/>
        </w:rPr>
        <w:t>导出安全运维报告</w:t>
      </w:r>
      <w:r w:rsidRPr="00F1612C">
        <w:rPr>
          <w:rStyle w:val="a5"/>
          <w:rFonts w:hint="eastAsia"/>
          <w:b w:val="0"/>
          <w:bCs w:val="0"/>
          <w:color w:val="222222"/>
        </w:rPr>
        <w:t>；</w:t>
      </w:r>
    </w:p>
    <w:p w14:paraId="44224E3A" w14:textId="77777777" w:rsidR="002B2416" w:rsidRPr="008D1843" w:rsidRDefault="002B2416" w:rsidP="008D184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产品</w:t>
      </w:r>
      <w:r w:rsidR="00D830AF" w:rsidRPr="008D1843">
        <w:rPr>
          <w:rFonts w:ascii="宋体" w:hAnsi="宋体" w:hint="eastAsia"/>
          <w:b/>
          <w:color w:val="0070C0"/>
          <w:sz w:val="32"/>
          <w:szCs w:val="32"/>
        </w:rPr>
        <w:t>功能</w:t>
      </w:r>
    </w:p>
    <w:tbl>
      <w:tblPr>
        <w:tblW w:w="13212" w:type="dxa"/>
        <w:tblInd w:w="562" w:type="dxa"/>
        <w:tblLook w:val="04A0" w:firstRow="1" w:lastRow="0" w:firstColumn="1" w:lastColumn="0" w:noHBand="0" w:noVBand="1"/>
      </w:tblPr>
      <w:tblGrid>
        <w:gridCol w:w="2477"/>
        <w:gridCol w:w="10735"/>
      </w:tblGrid>
      <w:tr w:rsidR="00D830AF" w:rsidRPr="008D1843" w14:paraId="286043B1" w14:textId="77777777" w:rsidTr="002B2416">
        <w:trPr>
          <w:trHeight w:val="327"/>
        </w:trPr>
        <w:tc>
          <w:tcPr>
            <w:tcW w:w="1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AF54"/>
            <w:vAlign w:val="center"/>
            <w:hideMark/>
          </w:tcPr>
          <w:p w14:paraId="731FDCA3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color w:val="FFFFFF"/>
                <w:sz w:val="28"/>
                <w:szCs w:val="28"/>
              </w:rPr>
            </w:pPr>
            <w:r w:rsidRPr="008D1843">
              <w:rPr>
                <w:rFonts w:ascii="宋体" w:hAnsi="宋体" w:cs="宋体" w:hint="eastAsia"/>
                <w:color w:val="FFFFFF"/>
                <w:sz w:val="28"/>
                <w:szCs w:val="28"/>
              </w:rPr>
              <w:t>软件功能</w:t>
            </w:r>
          </w:p>
        </w:tc>
      </w:tr>
      <w:tr w:rsidR="00D830AF" w:rsidRPr="008D1843" w14:paraId="4EEF21C7" w14:textId="77777777" w:rsidTr="00D830AF">
        <w:trPr>
          <w:trHeight w:val="32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9520" w14:textId="77777777" w:rsidR="00D830AF" w:rsidRPr="008D1843" w:rsidRDefault="00D830AF" w:rsidP="008D184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D1843">
              <w:rPr>
                <w:rFonts w:ascii="宋体" w:hAnsi="宋体" w:cs="宋体" w:hint="eastAsia"/>
                <w:color w:val="000000"/>
                <w:sz w:val="22"/>
              </w:rPr>
              <w:t>组网方式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AC78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 w:rsidRPr="008D1843">
              <w:rPr>
                <w:rFonts w:ascii="宋体" w:hAnsi="宋体" w:cs="宋体" w:hint="eastAsia"/>
                <w:color w:val="000000"/>
                <w:sz w:val="22"/>
              </w:rPr>
              <w:t>旁挂部署</w:t>
            </w:r>
          </w:p>
        </w:tc>
      </w:tr>
      <w:tr w:rsidR="00FD3B4B" w:rsidRPr="008D1843" w14:paraId="795E49CE" w14:textId="77777777" w:rsidTr="007E564E">
        <w:trPr>
          <w:trHeight w:val="327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33F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物联网安全</w:t>
            </w:r>
            <w:r>
              <w:rPr>
                <w:rFonts w:ascii="宋体" w:hAnsi="宋体" w:cs="宋体" w:hint="eastAsia"/>
                <w:szCs w:val="21"/>
              </w:rPr>
              <w:t>中心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D90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动态安全评估：</w:t>
            </w:r>
            <w:r>
              <w:rPr>
                <w:rFonts w:ascii="宋体" w:hAnsi="宋体" w:cs="宋体" w:hint="eastAsia"/>
                <w:szCs w:val="21"/>
              </w:rPr>
              <w:t>对</w:t>
            </w:r>
            <w:r w:rsidRPr="008D1843">
              <w:rPr>
                <w:rFonts w:ascii="宋体" w:hAnsi="宋体" w:cs="宋体" w:hint="eastAsia"/>
                <w:szCs w:val="21"/>
              </w:rPr>
              <w:t>整网安全状态进行</w:t>
            </w:r>
            <w:r>
              <w:rPr>
                <w:rFonts w:ascii="宋体" w:hAnsi="宋体" w:cs="宋体" w:hint="eastAsia"/>
                <w:szCs w:val="21"/>
              </w:rPr>
              <w:t>多维度</w:t>
            </w:r>
            <w:r w:rsidRPr="008D1843">
              <w:rPr>
                <w:rFonts w:ascii="宋体" w:hAnsi="宋体" w:cs="宋体" w:hint="eastAsia"/>
                <w:szCs w:val="21"/>
              </w:rPr>
              <w:t>动态评估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8D1843">
              <w:rPr>
                <w:rFonts w:ascii="宋体" w:hAnsi="宋体" w:cs="宋体" w:hint="eastAsia"/>
                <w:szCs w:val="21"/>
              </w:rPr>
              <w:t>并给出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 w:rsidRPr="008D1843">
              <w:rPr>
                <w:rFonts w:ascii="宋体" w:hAnsi="宋体" w:cs="宋体" w:hint="eastAsia"/>
                <w:szCs w:val="21"/>
              </w:rPr>
              <w:t>评分；</w:t>
            </w:r>
          </w:p>
        </w:tc>
      </w:tr>
      <w:tr w:rsidR="00FD3B4B" w:rsidRPr="008D1843" w14:paraId="4E7CA9B9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264A4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458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632282">
              <w:rPr>
                <w:rFonts w:ascii="宋体" w:hAnsi="宋体" w:cs="宋体" w:hint="eastAsia"/>
                <w:szCs w:val="21"/>
              </w:rPr>
              <w:t>安全准入策略配置，可集中配置及统一下发安全准入策略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FD3B4B" w:rsidRPr="008D1843" w14:paraId="0BE8D8E3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7EB50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C04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632282">
              <w:rPr>
                <w:rFonts w:ascii="宋体" w:hAnsi="宋体" w:cs="宋体" w:hint="eastAsia"/>
                <w:szCs w:val="21"/>
              </w:rPr>
              <w:t>支持已准入、待准入、仿冒接入、非法外联、黑白名单的边界安全风险统计分析；</w:t>
            </w:r>
          </w:p>
        </w:tc>
      </w:tr>
      <w:tr w:rsidR="00FD3B4B" w:rsidRPr="008D1843" w14:paraId="78A4FA17" w14:textId="77777777" w:rsidTr="007E564E">
        <w:trPr>
          <w:trHeight w:val="327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5315C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FC4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632282">
              <w:rPr>
                <w:rFonts w:ascii="宋体" w:hAnsi="宋体" w:cs="宋体" w:hint="eastAsia"/>
                <w:szCs w:val="21"/>
              </w:rPr>
              <w:t>终端风险扫描策略配置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632282">
              <w:rPr>
                <w:rFonts w:ascii="宋体" w:hAnsi="宋体" w:cs="宋体" w:hint="eastAsia"/>
                <w:szCs w:val="21"/>
              </w:rPr>
              <w:t>可集中配置及统一下发</w:t>
            </w:r>
            <w:r>
              <w:rPr>
                <w:rFonts w:ascii="宋体" w:hAnsi="宋体" w:cs="宋体" w:hint="eastAsia"/>
                <w:szCs w:val="21"/>
              </w:rPr>
              <w:t>终端风险扫描</w:t>
            </w:r>
            <w:r w:rsidRPr="00632282">
              <w:rPr>
                <w:rFonts w:ascii="宋体" w:hAnsi="宋体" w:cs="宋体" w:hint="eastAsia"/>
                <w:szCs w:val="21"/>
              </w:rPr>
              <w:t>策略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FD3B4B" w:rsidRPr="008D1843" w14:paraId="019F9A9F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B4707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F5A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632282">
              <w:rPr>
                <w:rFonts w:ascii="宋体" w:hAnsi="宋体" w:cs="宋体" w:hint="eastAsia"/>
                <w:szCs w:val="21"/>
              </w:rPr>
              <w:t>支持</w:t>
            </w:r>
            <w:r>
              <w:rPr>
                <w:rFonts w:ascii="宋体" w:hAnsi="宋体" w:cs="宋体" w:hint="eastAsia"/>
                <w:szCs w:val="21"/>
              </w:rPr>
              <w:t>终端</w:t>
            </w:r>
            <w:r w:rsidRPr="00632282">
              <w:rPr>
                <w:rFonts w:ascii="宋体" w:hAnsi="宋体" w:cs="宋体" w:hint="eastAsia"/>
                <w:szCs w:val="21"/>
              </w:rPr>
              <w:t>弱口令、高危端口、漏洞的安全风险统计分析；</w:t>
            </w:r>
          </w:p>
        </w:tc>
      </w:tr>
      <w:tr w:rsidR="00FD3B4B" w:rsidRPr="008D1843" w14:paraId="27E6D6DD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B8107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D62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632282">
              <w:rPr>
                <w:rFonts w:ascii="宋体" w:hAnsi="宋体" w:cs="宋体" w:hint="eastAsia"/>
                <w:szCs w:val="21"/>
              </w:rPr>
              <w:t>行为风险策略配置，可集中配置及统一下发网络行为分析</w:t>
            </w:r>
            <w:r>
              <w:rPr>
                <w:rFonts w:ascii="宋体" w:hAnsi="宋体" w:cs="宋体" w:hint="eastAsia"/>
                <w:szCs w:val="21"/>
              </w:rPr>
              <w:t>策略；</w:t>
            </w:r>
          </w:p>
        </w:tc>
      </w:tr>
      <w:tr w:rsidR="00FD3B4B" w:rsidRPr="008D1843" w14:paraId="73D11BC4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A317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C26" w14:textId="76127DE1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632282">
              <w:rPr>
                <w:rFonts w:ascii="宋体" w:hAnsi="宋体" w:cs="宋体" w:hint="eastAsia"/>
                <w:szCs w:val="21"/>
              </w:rPr>
              <w:t>支持视频调阅、设备登陆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632282">
              <w:rPr>
                <w:rFonts w:ascii="宋体" w:hAnsi="宋体" w:cs="宋体" w:hint="eastAsia"/>
                <w:szCs w:val="21"/>
              </w:rPr>
              <w:t>非法扫描、</w:t>
            </w:r>
            <w:r w:rsidRPr="00FD3B4B">
              <w:rPr>
                <w:rFonts w:ascii="宋体" w:hAnsi="宋体" w:cs="宋体" w:hint="eastAsia"/>
                <w:color w:val="FF0000"/>
                <w:szCs w:val="21"/>
              </w:rPr>
              <w:t>非法拦截</w:t>
            </w:r>
            <w:r w:rsidRPr="00632282">
              <w:rPr>
                <w:rFonts w:ascii="宋体" w:hAnsi="宋体" w:cs="宋体" w:hint="eastAsia"/>
                <w:szCs w:val="21"/>
              </w:rPr>
              <w:t>及其他行为的行为风险统计分析；</w:t>
            </w:r>
          </w:p>
        </w:tc>
      </w:tr>
      <w:tr w:rsidR="00FD3B4B" w:rsidRPr="008D1843" w14:paraId="5ADC6E22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36B9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2F40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632282">
              <w:rPr>
                <w:rFonts w:ascii="宋体" w:hAnsi="宋体" w:cs="宋体" w:hint="eastAsia"/>
                <w:szCs w:val="21"/>
              </w:rPr>
              <w:t>拦截策略</w:t>
            </w:r>
            <w:r>
              <w:rPr>
                <w:rFonts w:ascii="宋体" w:hAnsi="宋体" w:cs="宋体" w:hint="eastAsia"/>
                <w:szCs w:val="21"/>
              </w:rPr>
              <w:t>配置，可集中配置统一下发非法行为、非法设备的拦截；</w:t>
            </w:r>
          </w:p>
        </w:tc>
      </w:tr>
      <w:tr w:rsidR="00FD3B4B" w:rsidRPr="008D1843" w14:paraId="104AFCA4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FDEB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F8" w14:textId="77777777" w:rsidR="00FD3B4B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支持私接拦截、仿冒拦截、违规外联的历史防御统计，按</w:t>
            </w:r>
            <w:r>
              <w:rPr>
                <w:rFonts w:ascii="宋体" w:hAnsi="宋体" w:cs="宋体" w:hint="eastAsia"/>
                <w:szCs w:val="21"/>
              </w:rPr>
              <w:t>当</w:t>
            </w:r>
            <w:r w:rsidRPr="008D1843">
              <w:rPr>
                <w:rFonts w:ascii="宋体" w:hAnsi="宋体" w:cs="宋体" w:hint="eastAsia"/>
                <w:szCs w:val="21"/>
              </w:rPr>
              <w:t>日/</w:t>
            </w:r>
            <w:r>
              <w:rPr>
                <w:rFonts w:ascii="宋体" w:hAnsi="宋体" w:cs="宋体" w:hint="eastAsia"/>
                <w:szCs w:val="21"/>
              </w:rPr>
              <w:t>本</w:t>
            </w:r>
            <w:r w:rsidRPr="008D1843">
              <w:rPr>
                <w:rFonts w:ascii="宋体" w:hAnsi="宋体" w:cs="宋体" w:hint="eastAsia"/>
                <w:szCs w:val="21"/>
              </w:rPr>
              <w:t>周/</w:t>
            </w:r>
            <w:r>
              <w:rPr>
                <w:rFonts w:ascii="宋体" w:hAnsi="宋体" w:cs="宋体" w:hint="eastAsia"/>
                <w:szCs w:val="21"/>
              </w:rPr>
              <w:t>本</w:t>
            </w:r>
            <w:r w:rsidRPr="008D1843">
              <w:rPr>
                <w:rFonts w:ascii="宋体" w:hAnsi="宋体" w:cs="宋体" w:hint="eastAsia"/>
                <w:szCs w:val="21"/>
              </w:rPr>
              <w:t>月统计防护次数；</w:t>
            </w:r>
          </w:p>
        </w:tc>
      </w:tr>
      <w:tr w:rsidR="00FD3B4B" w:rsidRPr="008D1843" w14:paraId="4BE1B13C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AE75C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EB6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支持视频录像完整性</w:t>
            </w:r>
            <w:r w:rsidRPr="008D1843">
              <w:rPr>
                <w:rFonts w:ascii="宋体" w:hAnsi="宋体" w:cs="宋体" w:hint="eastAsia"/>
                <w:szCs w:val="21"/>
              </w:rPr>
              <w:t>检测</w:t>
            </w:r>
            <w:r>
              <w:rPr>
                <w:rFonts w:ascii="宋体" w:hAnsi="宋体" w:cs="宋体" w:hint="eastAsia"/>
                <w:szCs w:val="21"/>
              </w:rPr>
              <w:t>，支持</w:t>
            </w:r>
            <w:r w:rsidRPr="008D1843">
              <w:rPr>
                <w:rFonts w:ascii="宋体" w:hAnsi="宋体" w:cs="宋体" w:hint="eastAsia"/>
                <w:szCs w:val="21"/>
              </w:rPr>
              <w:t>视频漏录</w:t>
            </w:r>
            <w:r>
              <w:rPr>
                <w:rFonts w:ascii="宋体" w:hAnsi="宋体" w:cs="宋体" w:hint="eastAsia"/>
                <w:szCs w:val="21"/>
              </w:rPr>
              <w:t>统计分析；</w:t>
            </w:r>
          </w:p>
        </w:tc>
      </w:tr>
      <w:tr w:rsidR="00FD3B4B" w:rsidRPr="008D1843" w14:paraId="4CE4749C" w14:textId="77777777" w:rsidTr="007E564E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31D3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C1F" w14:textId="77777777" w:rsidR="00FD3B4B" w:rsidRPr="00632282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8D1843">
              <w:rPr>
                <w:rFonts w:ascii="宋体" w:hAnsi="宋体" w:cs="宋体" w:hint="eastAsia"/>
                <w:szCs w:val="21"/>
              </w:rPr>
              <w:t>视频存储天数达标检测</w:t>
            </w:r>
            <w:r>
              <w:rPr>
                <w:rFonts w:ascii="宋体" w:hAnsi="宋体" w:cs="宋体" w:hint="eastAsia"/>
                <w:szCs w:val="21"/>
              </w:rPr>
              <w:t>，支持存储天数不达标统计分析；</w:t>
            </w:r>
          </w:p>
        </w:tc>
      </w:tr>
      <w:tr w:rsidR="00FD3B4B" w:rsidRPr="008D1843" w14:paraId="6128FD54" w14:textId="77777777" w:rsidTr="00CC18F3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6E8B" w14:textId="77777777" w:rsidR="00FD3B4B" w:rsidRPr="008D1843" w:rsidRDefault="00FD3B4B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BD95" w14:textId="77777777" w:rsidR="00FD3B4B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</w:t>
            </w:r>
            <w:r w:rsidRPr="008D1843">
              <w:rPr>
                <w:rFonts w:ascii="宋体" w:hAnsi="宋体" w:cs="宋体" w:hint="eastAsia"/>
                <w:szCs w:val="21"/>
              </w:rPr>
              <w:t>视频防外泄管控：屏幕加水印、视频/图片加水印、视频</w:t>
            </w:r>
            <w:r w:rsidRPr="008D1843">
              <w:rPr>
                <w:rFonts w:ascii="宋体" w:hAnsi="宋体" w:cs="宋体"/>
                <w:szCs w:val="21"/>
              </w:rPr>
              <w:t>/</w:t>
            </w:r>
            <w:r w:rsidRPr="008D1843">
              <w:rPr>
                <w:rFonts w:ascii="宋体" w:hAnsi="宋体" w:cs="宋体" w:hint="eastAsia"/>
                <w:szCs w:val="21"/>
              </w:rPr>
              <w:t>图片外发加密</w:t>
            </w:r>
            <w:r>
              <w:rPr>
                <w:rFonts w:ascii="宋体" w:hAnsi="宋体" w:cs="宋体" w:hint="eastAsia"/>
                <w:szCs w:val="21"/>
              </w:rPr>
              <w:t>（联动防泄密客户端）</w:t>
            </w:r>
            <w:r w:rsidRPr="008D1843"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EF6B34" w:rsidRPr="008D1843" w14:paraId="793A004C" w14:textId="77777777" w:rsidTr="002B2416">
        <w:trPr>
          <w:trHeight w:val="304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79F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资产</w:t>
            </w:r>
            <w:r w:rsidR="002A003C">
              <w:rPr>
                <w:rFonts w:ascii="宋体" w:hAnsi="宋体" w:cs="宋体" w:hint="eastAsia"/>
                <w:szCs w:val="21"/>
              </w:rPr>
              <w:t>管理中心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57C" w14:textId="77777777" w:rsidR="00EF6B34" w:rsidRPr="008D1843" w:rsidRDefault="00EF6B34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</w:t>
            </w:r>
            <w:r w:rsidR="0043252D" w:rsidRPr="0043252D">
              <w:rPr>
                <w:rFonts w:ascii="宋体" w:hAnsi="宋体" w:cs="宋体" w:hint="eastAsia"/>
                <w:szCs w:val="21"/>
              </w:rPr>
              <w:t>资产识别策略</w:t>
            </w:r>
            <w:r w:rsidR="0043252D">
              <w:rPr>
                <w:rFonts w:ascii="宋体" w:hAnsi="宋体" w:cs="宋体" w:hint="eastAsia"/>
                <w:szCs w:val="21"/>
              </w:rPr>
              <w:t>统一</w:t>
            </w:r>
            <w:r w:rsidR="0043252D" w:rsidRPr="0043252D">
              <w:rPr>
                <w:rFonts w:ascii="宋体" w:hAnsi="宋体" w:cs="宋体" w:hint="eastAsia"/>
                <w:szCs w:val="21"/>
              </w:rPr>
              <w:t>配置</w:t>
            </w:r>
            <w:r w:rsidR="0043252D">
              <w:rPr>
                <w:rFonts w:ascii="宋体" w:hAnsi="宋体" w:cs="宋体" w:hint="eastAsia"/>
                <w:szCs w:val="21"/>
              </w:rPr>
              <w:t>，</w:t>
            </w:r>
            <w:r w:rsidR="0043252D" w:rsidRPr="0043252D">
              <w:rPr>
                <w:rFonts w:ascii="宋体" w:hAnsi="宋体" w:cs="宋体" w:hint="eastAsia"/>
                <w:szCs w:val="21"/>
              </w:rPr>
              <w:t>支持ARP、ICMP、ONVIF、SNMP、SDK对接、Agent、RFID 等各类探测识别策略的组合配置及下发；</w:t>
            </w:r>
          </w:p>
        </w:tc>
      </w:tr>
      <w:tr w:rsidR="00E47064" w:rsidRPr="008D1843" w14:paraId="1ED6789A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A6409" w14:textId="77777777" w:rsidR="00E47064" w:rsidRPr="008D1843" w:rsidRDefault="00E4706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9400" w14:textId="77777777" w:rsidR="00E4706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支持指纹库识别策略配置，支持各类终端指纹库更新及下发；</w:t>
            </w:r>
          </w:p>
        </w:tc>
      </w:tr>
      <w:tr w:rsidR="00EF6B34" w:rsidRPr="008D1843" w14:paraId="60BB9406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D730E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205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支持生成资产清单列表，支持资产清单手动导出备份；</w:t>
            </w:r>
          </w:p>
        </w:tc>
      </w:tr>
      <w:tr w:rsidR="00EF6B34" w:rsidRPr="008D1843" w14:paraId="70711579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A8DD6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48C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支持在线资产、离线资产的数量统计；</w:t>
            </w:r>
          </w:p>
        </w:tc>
      </w:tr>
      <w:tr w:rsidR="00EF6B34" w:rsidRPr="008D1843" w14:paraId="1568F640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C243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F32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支持资产按终端种类、品牌分类统计；</w:t>
            </w:r>
          </w:p>
        </w:tc>
      </w:tr>
      <w:tr w:rsidR="00EF6B34" w:rsidRPr="008D1843" w14:paraId="5E137274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BBADB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59F3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支持资产按网点/区域分组进行统计；</w:t>
            </w:r>
          </w:p>
        </w:tc>
      </w:tr>
      <w:tr w:rsidR="00EF6B34" w:rsidRPr="008D1843" w14:paraId="7217008E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A84E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BD9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支持离线资产的离线时长统计</w:t>
            </w:r>
          </w:p>
        </w:tc>
      </w:tr>
      <w:tr w:rsidR="0043252D" w:rsidRPr="008D1843" w14:paraId="26EAEC6C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D47C9" w14:textId="77777777" w:rsidR="0043252D" w:rsidRPr="008D1843" w:rsidRDefault="0043252D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E222" w14:textId="77777777" w:rsidR="0043252D" w:rsidRPr="0043252D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支持资产在保/过保数量及资产上线时长统计</w:t>
            </w:r>
          </w:p>
        </w:tc>
      </w:tr>
      <w:tr w:rsidR="00EF6B34" w:rsidRPr="008D1843" w14:paraId="1C48EA96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BC4F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AB4" w14:textId="77777777" w:rsidR="00EF6B34" w:rsidRPr="008D1843" w:rsidRDefault="00EF6B34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支持资产的可视化管理：地理位置可视（百度地图）、网络位置可视（拓扑图）、接入位置可视（交换机端口面板）</w:t>
            </w:r>
          </w:p>
        </w:tc>
      </w:tr>
      <w:tr w:rsidR="00EF6B34" w:rsidRPr="008D1843" w14:paraId="79C5C78A" w14:textId="77777777" w:rsidTr="002B2416">
        <w:trPr>
          <w:trHeight w:val="304"/>
        </w:trPr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540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智能运维</w:t>
            </w:r>
            <w:r w:rsidR="002A003C">
              <w:rPr>
                <w:rFonts w:ascii="宋体" w:hAnsi="宋体" w:cs="宋体" w:hint="eastAsia"/>
                <w:szCs w:val="21"/>
              </w:rPr>
              <w:t>中心</w:t>
            </w: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A09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支持终端设备</w:t>
            </w:r>
            <w:r>
              <w:rPr>
                <w:rFonts w:ascii="宋体" w:hAnsi="宋体" w:cs="宋体" w:hint="eastAsia"/>
                <w:szCs w:val="21"/>
              </w:rPr>
              <w:t>离线</w:t>
            </w:r>
            <w:r w:rsidRPr="0043252D">
              <w:rPr>
                <w:rFonts w:ascii="宋体" w:hAnsi="宋体" w:cs="宋体" w:hint="eastAsia"/>
                <w:szCs w:val="21"/>
              </w:rPr>
              <w:t>、网络设备</w:t>
            </w:r>
            <w:r>
              <w:rPr>
                <w:rFonts w:ascii="宋体" w:hAnsi="宋体" w:cs="宋体" w:hint="eastAsia"/>
                <w:szCs w:val="21"/>
              </w:rPr>
              <w:t>离线</w:t>
            </w:r>
            <w:r w:rsidRPr="0043252D">
              <w:rPr>
                <w:rFonts w:ascii="宋体" w:hAnsi="宋体" w:cs="宋体" w:hint="eastAsia"/>
                <w:szCs w:val="21"/>
              </w:rPr>
              <w:t>、服务器异常状态的集中告警与统计分析</w:t>
            </w:r>
          </w:p>
        </w:tc>
      </w:tr>
      <w:tr w:rsidR="00EF6B34" w:rsidRPr="008D1843" w14:paraId="6DF0B706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E508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CF7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支持网络故障（链路拥塞、链路协商异常、网络环路检测、DHCP Server冲突检测、IP地址冲突检测、广播风暴检测）集中告警及统计分析；</w:t>
            </w:r>
          </w:p>
        </w:tc>
      </w:tr>
      <w:tr w:rsidR="00EF6B34" w:rsidRPr="008D1843" w14:paraId="60C7FDD8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6354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AFD" w14:textId="77777777" w:rsidR="00EF6B34" w:rsidRPr="008D1843" w:rsidRDefault="00EF6B34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支持生成全网动态拓扑、手动编辑网络拓扑；</w:t>
            </w:r>
          </w:p>
        </w:tc>
      </w:tr>
      <w:tr w:rsidR="00EF6B34" w:rsidRPr="008D1843" w14:paraId="5C3BB7D1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41AD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D81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支持故障的精准定位，基于百度地图/区域图、动态网络拓扑图、交换机端口的故障定位，实现了故障位置从宏观到微观的多维度呈现；</w:t>
            </w:r>
          </w:p>
        </w:tc>
      </w:tr>
      <w:tr w:rsidR="00EF6B34" w:rsidRPr="008D1843" w14:paraId="25865735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B17A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C62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3252D">
              <w:rPr>
                <w:rFonts w:ascii="宋体" w:hAnsi="宋体" w:cs="宋体" w:hint="eastAsia"/>
                <w:szCs w:val="21"/>
              </w:rPr>
              <w:t>告警内容推送支持弹窗显示、语音播报提醒、短信推送等，及时将告警信息送达给值班人员和运维人员</w:t>
            </w:r>
          </w:p>
        </w:tc>
      </w:tr>
      <w:tr w:rsidR="00EF6B34" w:rsidRPr="008D1843" w14:paraId="068CF849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4A4C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860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支持告警手动确认及解除；</w:t>
            </w:r>
          </w:p>
        </w:tc>
      </w:tr>
      <w:tr w:rsidR="00EF6B34" w:rsidRPr="008D1843" w14:paraId="6EAD22EE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BED7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265" w14:textId="77777777" w:rsidR="00EF6B34" w:rsidRPr="008D1843" w:rsidRDefault="00EF6B34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支持工单系统，售后工单生成、审核、派发；</w:t>
            </w:r>
          </w:p>
        </w:tc>
      </w:tr>
      <w:tr w:rsidR="00EF6B34" w:rsidRPr="008D1843" w14:paraId="4977F244" w14:textId="77777777" w:rsidTr="002B2416">
        <w:trPr>
          <w:trHeight w:val="304"/>
        </w:trPr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074A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B0D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支持工单统计、未处理工单统计；</w:t>
            </w:r>
          </w:p>
        </w:tc>
      </w:tr>
      <w:tr w:rsidR="00EF6B34" w:rsidRPr="008D1843" w14:paraId="4680EF49" w14:textId="77777777" w:rsidTr="0043252D">
        <w:trPr>
          <w:trHeight w:val="304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04CE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0E1B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支持定期生成运维/安全报告（天/周/月/年）</w:t>
            </w:r>
            <w:r w:rsidR="00FE1C88"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EF6B34" w:rsidRPr="008D1843" w14:paraId="0CEE2464" w14:textId="77777777" w:rsidTr="0043252D">
        <w:trPr>
          <w:trHeight w:val="30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650" w14:textId="77777777" w:rsidR="00EF6B34" w:rsidRPr="008D1843" w:rsidRDefault="00EF6B34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配置与管理</w:t>
            </w: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040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支持对</w:t>
            </w:r>
            <w:r w:rsidR="00EF6B34" w:rsidRPr="008D1843">
              <w:rPr>
                <w:rFonts w:ascii="宋体" w:hAnsi="宋体" w:cs="宋体" w:hint="eastAsia"/>
                <w:szCs w:val="21"/>
              </w:rPr>
              <w:t>边缘网关</w:t>
            </w:r>
            <w:r>
              <w:rPr>
                <w:rFonts w:ascii="宋体" w:hAnsi="宋体" w:cs="宋体" w:hint="eastAsia"/>
                <w:szCs w:val="21"/>
              </w:rPr>
              <w:t>/物联网安全交换机</w:t>
            </w:r>
            <w:r w:rsidR="00FE1C88">
              <w:rPr>
                <w:rFonts w:ascii="宋体" w:hAnsi="宋体" w:cs="宋体" w:hint="eastAsia"/>
                <w:szCs w:val="21"/>
              </w:rPr>
              <w:t>的统一管理；</w:t>
            </w:r>
          </w:p>
        </w:tc>
      </w:tr>
      <w:tr w:rsidR="00FE1C88" w:rsidRPr="008D1843" w14:paraId="0BC0A1F9" w14:textId="77777777" w:rsidTr="0043252D">
        <w:trPr>
          <w:trHeight w:val="304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B57" w14:textId="77777777" w:rsidR="00FE1C88" w:rsidRPr="008D1843" w:rsidRDefault="00FE1C88" w:rsidP="008D18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61F" w14:textId="77777777" w:rsidR="00FE1C88" w:rsidRDefault="00FE1C8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支持对</w:t>
            </w:r>
            <w:r w:rsidRPr="008D1843">
              <w:rPr>
                <w:rFonts w:ascii="宋体" w:hAnsi="宋体" w:cs="宋体" w:hint="eastAsia"/>
                <w:szCs w:val="21"/>
              </w:rPr>
              <w:t>边缘网关</w:t>
            </w:r>
            <w:r>
              <w:rPr>
                <w:rFonts w:ascii="宋体" w:hAnsi="宋体" w:cs="宋体" w:hint="eastAsia"/>
                <w:szCs w:val="21"/>
              </w:rPr>
              <w:t>/物联网安全交换机的</w:t>
            </w:r>
            <w:r w:rsidRPr="008D1843">
              <w:rPr>
                <w:rFonts w:ascii="宋体" w:hAnsi="宋体" w:cs="宋体" w:hint="eastAsia"/>
                <w:szCs w:val="21"/>
              </w:rPr>
              <w:t>版本批量升级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EF6B34" w:rsidRPr="008D1843" w14:paraId="167AFA71" w14:textId="77777777" w:rsidTr="0043252D">
        <w:trPr>
          <w:trHeight w:val="304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7B5" w14:textId="77777777" w:rsidR="00EF6B34" w:rsidRPr="008D1843" w:rsidRDefault="00EF6B34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B2D" w14:textId="77777777" w:rsidR="00EF6B34" w:rsidRPr="008D1843" w:rsidRDefault="0043252D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支持对</w:t>
            </w:r>
            <w:r w:rsidR="00EF6B34" w:rsidRPr="008D1843">
              <w:rPr>
                <w:rFonts w:ascii="宋体" w:hAnsi="宋体" w:cs="宋体" w:hint="eastAsia"/>
                <w:szCs w:val="21"/>
              </w:rPr>
              <w:t>边缘网关</w:t>
            </w:r>
            <w:r>
              <w:rPr>
                <w:rFonts w:ascii="宋体" w:hAnsi="宋体" w:cs="宋体" w:hint="eastAsia"/>
                <w:szCs w:val="21"/>
              </w:rPr>
              <w:t>/物联网安全交换机</w:t>
            </w:r>
            <w:r w:rsidR="00EF6B34" w:rsidRPr="008D1843">
              <w:rPr>
                <w:rFonts w:ascii="宋体" w:hAnsi="宋体" w:cs="宋体" w:hint="eastAsia"/>
                <w:szCs w:val="21"/>
              </w:rPr>
              <w:t>配置批量下发</w:t>
            </w:r>
            <w:r w:rsidR="00FE1C88"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2352F0" w:rsidRPr="008D1843" w14:paraId="5CED541E" w14:textId="77777777" w:rsidTr="0043252D">
        <w:trPr>
          <w:trHeight w:val="304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5BB" w14:textId="77777777" w:rsidR="002352F0" w:rsidRPr="008D1843" w:rsidRDefault="002352F0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EA5" w14:textId="77777777" w:rsidR="002352F0" w:rsidRPr="008D1843" w:rsidRDefault="002352F0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支持与上级物联网大数据平台对接，将</w:t>
            </w:r>
            <w:r w:rsidR="00654968" w:rsidRPr="008D1843">
              <w:rPr>
                <w:rFonts w:ascii="宋体" w:hAnsi="宋体" w:cs="宋体" w:hint="eastAsia"/>
                <w:szCs w:val="21"/>
              </w:rPr>
              <w:t>平台上</w:t>
            </w:r>
            <w:r w:rsidRPr="008D1843">
              <w:rPr>
                <w:rFonts w:ascii="宋体" w:hAnsi="宋体" w:cs="宋体" w:hint="eastAsia"/>
                <w:szCs w:val="21"/>
              </w:rPr>
              <w:t>的</w:t>
            </w:r>
            <w:r w:rsidR="00654968" w:rsidRPr="008D1843">
              <w:rPr>
                <w:rFonts w:ascii="宋体" w:hAnsi="宋体" w:cs="宋体" w:hint="eastAsia"/>
                <w:szCs w:val="21"/>
              </w:rPr>
              <w:t>物联网</w:t>
            </w:r>
            <w:r w:rsidRPr="008D1843">
              <w:rPr>
                <w:rFonts w:ascii="宋体" w:hAnsi="宋体" w:cs="宋体" w:hint="eastAsia"/>
                <w:szCs w:val="21"/>
              </w:rPr>
              <w:t>安全、</w:t>
            </w:r>
            <w:r w:rsidR="00654968" w:rsidRPr="008D1843">
              <w:rPr>
                <w:rFonts w:ascii="宋体" w:hAnsi="宋体" w:cs="宋体" w:hint="eastAsia"/>
                <w:szCs w:val="21"/>
              </w:rPr>
              <w:t>资产、</w:t>
            </w:r>
            <w:r w:rsidRPr="008D1843">
              <w:rPr>
                <w:rFonts w:ascii="宋体" w:hAnsi="宋体" w:cs="宋体" w:hint="eastAsia"/>
                <w:szCs w:val="21"/>
              </w:rPr>
              <w:t>运维的数据自动上报</w:t>
            </w:r>
            <w:r w:rsidR="00654968" w:rsidRPr="008D1843">
              <w:rPr>
                <w:rFonts w:ascii="宋体" w:hAnsi="宋体" w:cs="宋体" w:hint="eastAsia"/>
                <w:szCs w:val="21"/>
              </w:rPr>
              <w:t>给上级大数据平台；</w:t>
            </w:r>
          </w:p>
        </w:tc>
      </w:tr>
      <w:tr w:rsidR="00654968" w:rsidRPr="008D1843" w14:paraId="7F6F287C" w14:textId="77777777" w:rsidTr="0043252D">
        <w:trPr>
          <w:trHeight w:val="304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FD7C" w14:textId="77777777" w:rsidR="00654968" w:rsidRPr="008D1843" w:rsidRDefault="0065496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37D1" w14:textId="77777777" w:rsidR="00654968" w:rsidRPr="008D1843" w:rsidRDefault="0065496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/>
                <w:szCs w:val="21"/>
              </w:rPr>
              <w:t>支持</w:t>
            </w:r>
            <w:r w:rsidRPr="008D1843">
              <w:rPr>
                <w:rFonts w:ascii="宋体" w:hAnsi="宋体" w:cs="宋体" w:hint="eastAsia"/>
                <w:szCs w:val="21"/>
              </w:rPr>
              <w:t>日志记录，包括系统日志和告警日志并进行分类统计，支持</w:t>
            </w:r>
            <w:r w:rsidRPr="008D1843">
              <w:rPr>
                <w:rFonts w:ascii="宋体" w:hAnsi="宋体" w:cs="宋体"/>
                <w:szCs w:val="21"/>
              </w:rPr>
              <w:t>可批量或筛选导出相关日志</w:t>
            </w:r>
            <w:r w:rsidRPr="008D1843">
              <w:rPr>
                <w:rFonts w:ascii="宋体" w:hAnsi="宋体" w:cs="宋体" w:hint="eastAsia"/>
                <w:szCs w:val="21"/>
              </w:rPr>
              <w:t>；</w:t>
            </w:r>
          </w:p>
        </w:tc>
      </w:tr>
    </w:tbl>
    <w:p w14:paraId="66711BE6" w14:textId="77777777" w:rsidR="00D830AF" w:rsidRPr="008D1843" w:rsidRDefault="00D830AF" w:rsidP="008D1843">
      <w:pPr>
        <w:pStyle w:val="ab"/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</w:p>
    <w:p w14:paraId="1C483454" w14:textId="77777777" w:rsidR="002B2416" w:rsidRPr="008D1843" w:rsidRDefault="002B2416" w:rsidP="008D184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产品规格</w:t>
      </w:r>
    </w:p>
    <w:p w14:paraId="190C31F7" w14:textId="77777777" w:rsidR="00D830AF" w:rsidRPr="008D1843" w:rsidRDefault="00D830AF" w:rsidP="008D1843">
      <w:pPr>
        <w:pStyle w:val="ab"/>
        <w:spacing w:line="360" w:lineRule="auto"/>
        <w:ind w:left="420" w:firstLineChars="0" w:firstLine="0"/>
        <w:rPr>
          <w:rFonts w:ascii="宋体" w:hAnsi="宋体"/>
          <w:b/>
          <w:color w:val="0070C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9612"/>
      </w:tblGrid>
      <w:tr w:rsidR="002B2416" w:rsidRPr="008D1843" w14:paraId="196F1B83" w14:textId="77777777" w:rsidTr="00D830AF">
        <w:trPr>
          <w:trHeight w:val="234"/>
          <w:jc w:val="center"/>
        </w:trPr>
        <w:tc>
          <w:tcPr>
            <w:tcW w:w="13407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3E59418" w14:textId="77777777" w:rsidR="002B2416" w:rsidRPr="008D1843" w:rsidRDefault="002B2416" w:rsidP="008D1843">
            <w:pPr>
              <w:spacing w:line="360" w:lineRule="auto"/>
              <w:rPr>
                <w:rFonts w:ascii="宋体" w:hAnsi="宋体"/>
                <w:b/>
                <w:color w:val="FFFFFF"/>
              </w:rPr>
            </w:pPr>
            <w:r w:rsidRPr="008D1843">
              <w:rPr>
                <w:rFonts w:ascii="宋体" w:hAnsi="宋体" w:cs="宋体" w:hint="eastAsia"/>
                <w:b/>
                <w:color w:val="FFFFFF"/>
                <w:sz w:val="28"/>
                <w:szCs w:val="32"/>
              </w:rPr>
              <w:t>硬件规格</w:t>
            </w:r>
          </w:p>
        </w:tc>
      </w:tr>
      <w:tr w:rsidR="00D830AF" w:rsidRPr="008D1843" w14:paraId="67D3A39F" w14:textId="77777777" w:rsidTr="00D830AF">
        <w:trPr>
          <w:trHeight w:val="704"/>
          <w:jc w:val="center"/>
        </w:trPr>
        <w:tc>
          <w:tcPr>
            <w:tcW w:w="13407" w:type="dxa"/>
            <w:gridSpan w:val="2"/>
            <w:shd w:val="clear" w:color="auto" w:fill="1AAF54"/>
            <w:vAlign w:val="center"/>
          </w:tcPr>
          <w:p w14:paraId="567F2C4F" w14:textId="5AC04E2D" w:rsidR="00D830AF" w:rsidRPr="008D1843" w:rsidRDefault="00A627F0" w:rsidP="008D1843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Cs w:val="21"/>
              </w:rPr>
            </w:pPr>
            <w:r w:rsidRPr="008D1843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8D1843"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  <w:t>M-</w:t>
            </w:r>
            <w:r w:rsidR="009E084E"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  <w:t>8</w:t>
            </w:r>
            <w:r w:rsidRPr="008D1843"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  <w:t xml:space="preserve"> P</w:t>
            </w:r>
            <w:r w:rsidRPr="008D1843"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</w:rPr>
              <w:t>ro</w:t>
            </w:r>
            <w:r w:rsidR="008C0CDB"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  <w:t>-V2</w:t>
            </w:r>
          </w:p>
        </w:tc>
      </w:tr>
      <w:tr w:rsidR="00D830AF" w:rsidRPr="008D1843" w14:paraId="400B9474" w14:textId="77777777" w:rsidTr="002B2416">
        <w:trPr>
          <w:trHeight w:val="359"/>
          <w:jc w:val="center"/>
        </w:trPr>
        <w:tc>
          <w:tcPr>
            <w:tcW w:w="3795" w:type="dxa"/>
            <w:shd w:val="clear" w:color="auto" w:fill="auto"/>
            <w:vAlign w:val="center"/>
          </w:tcPr>
          <w:p w14:paraId="3D38EB32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硬件规格</w:t>
            </w:r>
          </w:p>
        </w:tc>
        <w:tc>
          <w:tcPr>
            <w:tcW w:w="9612" w:type="dxa"/>
            <w:shd w:val="clear" w:color="000000" w:fill="FFFFFF"/>
            <w:vAlign w:val="center"/>
          </w:tcPr>
          <w:p w14:paraId="4BA3AE3C" w14:textId="529CB96C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6个10/100/1000M 自适应RJ45口、</w:t>
            </w:r>
            <w:r w:rsidR="00FD3B4B" w:rsidRPr="00FD3B4B">
              <w:rPr>
                <w:rFonts w:ascii="宋体" w:hAnsi="宋体" w:cs="宋体"/>
                <w:color w:val="FF0000"/>
                <w:szCs w:val="21"/>
              </w:rPr>
              <w:t>4</w:t>
            </w:r>
            <w:r w:rsidRPr="008D1843">
              <w:rPr>
                <w:rFonts w:ascii="宋体" w:hAnsi="宋体" w:cs="宋体" w:hint="eastAsia"/>
                <w:szCs w:val="21"/>
              </w:rPr>
              <w:t>个万兆光口、2个USB口</w:t>
            </w:r>
            <w:r w:rsidR="00FD3B4B">
              <w:rPr>
                <w:rFonts w:ascii="宋体" w:hAnsi="宋体" w:cs="宋体" w:hint="eastAsia"/>
                <w:szCs w:val="21"/>
              </w:rPr>
              <w:t>、</w:t>
            </w:r>
            <w:r w:rsidR="00FD3B4B" w:rsidRPr="008D1843">
              <w:rPr>
                <w:rFonts w:ascii="宋体" w:hAnsi="宋体" w:cs="宋体"/>
                <w:szCs w:val="21"/>
              </w:rPr>
              <w:t>1</w:t>
            </w:r>
            <w:r w:rsidR="00FD3B4B" w:rsidRPr="008D1843">
              <w:rPr>
                <w:rFonts w:ascii="宋体" w:hAnsi="宋体" w:cs="宋体" w:hint="eastAsia"/>
                <w:szCs w:val="21"/>
              </w:rPr>
              <w:t>个</w:t>
            </w:r>
            <w:r w:rsidR="00FD3B4B" w:rsidRPr="008D1843">
              <w:rPr>
                <w:rFonts w:ascii="宋体" w:hAnsi="宋体" w:cs="宋体"/>
                <w:szCs w:val="21"/>
              </w:rPr>
              <w:t>Console</w:t>
            </w:r>
            <w:r w:rsidR="00FD3B4B" w:rsidRPr="008D1843">
              <w:rPr>
                <w:rFonts w:ascii="宋体" w:hAnsi="宋体" w:cs="宋体" w:hint="eastAsia"/>
                <w:szCs w:val="21"/>
              </w:rPr>
              <w:t>口</w:t>
            </w:r>
            <w:r w:rsidRPr="008D1843">
              <w:rPr>
                <w:rFonts w:ascii="宋体" w:hAnsi="宋体" w:cs="宋体" w:hint="eastAsia"/>
                <w:szCs w:val="21"/>
              </w:rPr>
              <w:t>、2U机箱</w:t>
            </w:r>
            <w:r w:rsidR="00FD3B4B">
              <w:rPr>
                <w:rFonts w:ascii="宋体" w:hAnsi="宋体" w:cs="宋体" w:hint="eastAsia"/>
                <w:szCs w:val="21"/>
              </w:rPr>
              <w:t>、双电源</w:t>
            </w:r>
            <w:r w:rsidR="002A68AD" w:rsidRPr="008D1843">
              <w:rPr>
                <w:rFonts w:ascii="宋体" w:hAnsi="宋体" w:cs="宋体" w:hint="eastAsia"/>
                <w:szCs w:val="21"/>
              </w:rPr>
              <w:t>；</w:t>
            </w:r>
          </w:p>
          <w:p w14:paraId="6160222A" w14:textId="15A172BB" w:rsidR="00350879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6G</w:t>
            </w:r>
            <w:r>
              <w:rPr>
                <w:rFonts w:ascii="宋体" w:hAnsi="宋体" w:cs="宋体" w:hint="eastAsia"/>
                <w:szCs w:val="21"/>
              </w:rPr>
              <w:t>内存、</w:t>
            </w:r>
            <w:r w:rsidR="00AC3CF3" w:rsidRPr="008D1843">
              <w:rPr>
                <w:rFonts w:ascii="宋体" w:hAnsi="宋体" w:cs="宋体"/>
                <w:szCs w:val="21"/>
              </w:rPr>
              <w:t>500G</w:t>
            </w:r>
            <w:r w:rsidR="00AC3CF3" w:rsidRPr="008D1843">
              <w:rPr>
                <w:rFonts w:ascii="宋体" w:hAnsi="宋体" w:cs="宋体" w:hint="eastAsia"/>
                <w:szCs w:val="21"/>
              </w:rPr>
              <w:t>固态硬盘；</w:t>
            </w:r>
          </w:p>
        </w:tc>
      </w:tr>
      <w:tr w:rsidR="00D830AF" w:rsidRPr="008D1843" w14:paraId="2B4288E1" w14:textId="77777777" w:rsidTr="002B2416">
        <w:trPr>
          <w:trHeight w:val="609"/>
          <w:jc w:val="center"/>
        </w:trPr>
        <w:tc>
          <w:tcPr>
            <w:tcW w:w="3795" w:type="dxa"/>
            <w:shd w:val="clear" w:color="auto" w:fill="auto"/>
            <w:vAlign w:val="center"/>
          </w:tcPr>
          <w:p w14:paraId="174AEEE6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指示灯</w:t>
            </w:r>
          </w:p>
        </w:tc>
        <w:tc>
          <w:tcPr>
            <w:tcW w:w="9612" w:type="dxa"/>
            <w:shd w:val="clear" w:color="000000" w:fill="FFFFFF"/>
            <w:vAlign w:val="center"/>
          </w:tcPr>
          <w:p w14:paraId="30BBAF58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1个PWR指示灯；1个HDD指示灯</w:t>
            </w:r>
          </w:p>
        </w:tc>
      </w:tr>
      <w:tr w:rsidR="00D830AF" w:rsidRPr="008D1843" w14:paraId="3E4DADB5" w14:textId="77777777" w:rsidTr="002B2416">
        <w:trPr>
          <w:trHeight w:val="234"/>
          <w:jc w:val="center"/>
        </w:trPr>
        <w:tc>
          <w:tcPr>
            <w:tcW w:w="3795" w:type="dxa"/>
            <w:vAlign w:val="center"/>
          </w:tcPr>
          <w:p w14:paraId="3289E546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输入电源</w:t>
            </w:r>
          </w:p>
        </w:tc>
        <w:tc>
          <w:tcPr>
            <w:tcW w:w="9612" w:type="dxa"/>
            <w:vAlign w:val="center"/>
          </w:tcPr>
          <w:p w14:paraId="6F2D777B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AC：110-240V  50-60Hz，内置电源</w:t>
            </w:r>
          </w:p>
        </w:tc>
      </w:tr>
      <w:tr w:rsidR="00D830AF" w:rsidRPr="008D1843" w14:paraId="6944B327" w14:textId="77777777" w:rsidTr="002B2416">
        <w:trPr>
          <w:trHeight w:val="234"/>
          <w:jc w:val="center"/>
        </w:trPr>
        <w:tc>
          <w:tcPr>
            <w:tcW w:w="3795" w:type="dxa"/>
            <w:vAlign w:val="center"/>
          </w:tcPr>
          <w:p w14:paraId="450DD4B1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功耗</w:t>
            </w:r>
          </w:p>
        </w:tc>
        <w:tc>
          <w:tcPr>
            <w:tcW w:w="9612" w:type="dxa"/>
            <w:vAlign w:val="center"/>
          </w:tcPr>
          <w:p w14:paraId="3EA55F45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&lt;125W</w:t>
            </w:r>
          </w:p>
        </w:tc>
      </w:tr>
      <w:tr w:rsidR="00D830AF" w:rsidRPr="008D1843" w14:paraId="184EDD1B" w14:textId="77777777" w:rsidTr="002B2416">
        <w:trPr>
          <w:trHeight w:val="234"/>
          <w:jc w:val="center"/>
        </w:trPr>
        <w:tc>
          <w:tcPr>
            <w:tcW w:w="3795" w:type="dxa"/>
            <w:vAlign w:val="center"/>
          </w:tcPr>
          <w:p w14:paraId="0B99DE40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工作温度/存储温度</w:t>
            </w:r>
          </w:p>
        </w:tc>
        <w:tc>
          <w:tcPr>
            <w:tcW w:w="9612" w:type="dxa"/>
            <w:vAlign w:val="center"/>
          </w:tcPr>
          <w:p w14:paraId="28EFF320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-10°～50°/-40°～70°</w:t>
            </w:r>
          </w:p>
        </w:tc>
      </w:tr>
      <w:tr w:rsidR="00D830AF" w:rsidRPr="008D1843" w14:paraId="4E6D985B" w14:textId="77777777" w:rsidTr="002B2416">
        <w:trPr>
          <w:trHeight w:val="234"/>
          <w:jc w:val="center"/>
        </w:trPr>
        <w:tc>
          <w:tcPr>
            <w:tcW w:w="3795" w:type="dxa"/>
            <w:vAlign w:val="center"/>
          </w:tcPr>
          <w:p w14:paraId="24851D6B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工作湿度/存储湿度</w:t>
            </w:r>
          </w:p>
        </w:tc>
        <w:tc>
          <w:tcPr>
            <w:tcW w:w="9612" w:type="dxa"/>
            <w:vAlign w:val="center"/>
          </w:tcPr>
          <w:p w14:paraId="21C645B9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10％～90％（无凝结）/5％～95％（无凝结）</w:t>
            </w:r>
          </w:p>
        </w:tc>
      </w:tr>
      <w:tr w:rsidR="00D830AF" w:rsidRPr="008D1843" w14:paraId="49DDF034" w14:textId="77777777" w:rsidTr="00D830AF">
        <w:trPr>
          <w:trHeight w:val="234"/>
          <w:jc w:val="center"/>
        </w:trPr>
        <w:tc>
          <w:tcPr>
            <w:tcW w:w="3795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D7AC634" w14:textId="77777777" w:rsidR="00D830AF" w:rsidRPr="008D1843" w:rsidRDefault="004049B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管理终端数</w:t>
            </w:r>
          </w:p>
        </w:tc>
        <w:tc>
          <w:tcPr>
            <w:tcW w:w="9612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4A12AF5A" w14:textId="749D3349" w:rsidR="00D830AF" w:rsidRPr="008D1843" w:rsidRDefault="00954117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350879">
              <w:rPr>
                <w:rFonts w:ascii="宋体" w:hAnsi="宋体" w:cs="宋体" w:hint="eastAsia"/>
                <w:szCs w:val="21"/>
              </w:rPr>
              <w:t>管理终端数量</w:t>
            </w:r>
            <w:r w:rsidR="009E084E">
              <w:rPr>
                <w:rFonts w:ascii="宋体" w:hAnsi="宋体" w:cs="宋体"/>
                <w:szCs w:val="21"/>
              </w:rPr>
              <w:t>1024</w:t>
            </w:r>
            <w:r w:rsidR="00501F8C">
              <w:rPr>
                <w:rFonts w:ascii="宋体" w:hAnsi="宋体" w:cs="宋体" w:hint="eastAsia"/>
                <w:szCs w:val="21"/>
              </w:rPr>
              <w:t>台</w:t>
            </w:r>
            <w:r w:rsidR="009E084E">
              <w:rPr>
                <w:rFonts w:ascii="宋体" w:hAnsi="宋体" w:cs="宋体" w:hint="eastAsia"/>
                <w:szCs w:val="21"/>
              </w:rPr>
              <w:t>以上</w:t>
            </w:r>
            <w:r w:rsidR="004049B8">
              <w:rPr>
                <w:rFonts w:ascii="宋体" w:hAnsi="宋体" w:cs="宋体" w:hint="eastAsia"/>
                <w:szCs w:val="21"/>
              </w:rPr>
              <w:t>，（</w:t>
            </w:r>
            <w:r w:rsidR="004049B8" w:rsidRPr="008D1843">
              <w:rPr>
                <w:rFonts w:ascii="宋体" w:hAnsi="宋体" w:cs="宋体" w:hint="eastAsia"/>
                <w:szCs w:val="21"/>
              </w:rPr>
              <w:t>含</w:t>
            </w:r>
            <w:r w:rsidR="004049B8" w:rsidRPr="008D1843">
              <w:rPr>
                <w:rFonts w:ascii="宋体" w:hAnsi="宋体" w:cs="宋体"/>
                <w:szCs w:val="21"/>
              </w:rPr>
              <w:t>3</w:t>
            </w:r>
            <w:r w:rsidR="004049B8" w:rsidRPr="008D1843">
              <w:rPr>
                <w:rFonts w:ascii="宋体" w:hAnsi="宋体" w:cs="宋体" w:hint="eastAsia"/>
                <w:szCs w:val="21"/>
              </w:rPr>
              <w:t>年免费升级服务</w:t>
            </w:r>
            <w:r w:rsidR="004049B8"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D830AF" w:rsidRPr="008D1843" w14:paraId="6B2CDEB5" w14:textId="77777777" w:rsidTr="00D830AF">
        <w:trPr>
          <w:trHeight w:val="704"/>
          <w:jc w:val="center"/>
        </w:trPr>
        <w:tc>
          <w:tcPr>
            <w:tcW w:w="13407" w:type="dxa"/>
            <w:gridSpan w:val="2"/>
            <w:shd w:val="clear" w:color="auto" w:fill="1AAF54"/>
            <w:vAlign w:val="center"/>
          </w:tcPr>
          <w:p w14:paraId="6254D2EE" w14:textId="2A449447" w:rsidR="00D830AF" w:rsidRPr="008D1843" w:rsidRDefault="00981FA4" w:rsidP="008D1843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FFFF"/>
                <w:szCs w:val="21"/>
              </w:rPr>
              <w:t>M-</w:t>
            </w:r>
            <w:r w:rsidR="009E084E">
              <w:rPr>
                <w:rFonts w:ascii="宋体" w:hAnsi="宋体" w:cs="宋体"/>
                <w:b/>
                <w:bCs/>
                <w:color w:val="FFFFFF"/>
                <w:szCs w:val="21"/>
              </w:rPr>
              <w:t>6</w:t>
            </w:r>
            <w:r w:rsidR="00D830AF" w:rsidRPr="008D1843">
              <w:rPr>
                <w:rFonts w:ascii="宋体" w:hAnsi="宋体" w:cs="宋体"/>
                <w:b/>
                <w:bCs/>
                <w:color w:val="FFFFFF"/>
                <w:szCs w:val="21"/>
              </w:rPr>
              <w:t xml:space="preserve"> P</w:t>
            </w:r>
            <w:r w:rsidR="00D830AF" w:rsidRPr="008D1843"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ro</w:t>
            </w:r>
            <w:r w:rsidR="008C0CDB">
              <w:rPr>
                <w:rFonts w:ascii="宋体" w:hAnsi="宋体" w:cs="宋体"/>
                <w:b/>
                <w:bCs/>
                <w:color w:val="FFFFFF"/>
                <w:szCs w:val="21"/>
              </w:rPr>
              <w:t>-V2</w:t>
            </w:r>
          </w:p>
        </w:tc>
      </w:tr>
      <w:tr w:rsidR="00D830AF" w:rsidRPr="008D1843" w14:paraId="68E85E42" w14:textId="77777777" w:rsidTr="00D830AF">
        <w:trPr>
          <w:trHeight w:val="359"/>
          <w:jc w:val="center"/>
        </w:trPr>
        <w:tc>
          <w:tcPr>
            <w:tcW w:w="3795" w:type="dxa"/>
            <w:shd w:val="clear" w:color="auto" w:fill="auto"/>
            <w:vAlign w:val="center"/>
          </w:tcPr>
          <w:p w14:paraId="3368B553" w14:textId="77777777" w:rsidR="00D830AF" w:rsidRPr="008D1843" w:rsidRDefault="00954117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硬件</w:t>
            </w:r>
            <w:r w:rsidR="00D830AF" w:rsidRPr="008D1843"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9612" w:type="dxa"/>
            <w:shd w:val="clear" w:color="000000" w:fill="FFFFFF"/>
            <w:vAlign w:val="center"/>
          </w:tcPr>
          <w:p w14:paraId="32A9DC96" w14:textId="77777777" w:rsidR="00FD3B4B" w:rsidRPr="008D1843" w:rsidRDefault="00FD3B4B" w:rsidP="00FD3B4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6个10/100/1000M 自适应RJ45口、</w:t>
            </w:r>
            <w:r w:rsidRPr="00FD3B4B">
              <w:rPr>
                <w:rFonts w:ascii="宋体" w:hAnsi="宋体" w:cs="宋体"/>
                <w:color w:val="FF0000"/>
                <w:szCs w:val="21"/>
              </w:rPr>
              <w:t>4</w:t>
            </w:r>
            <w:r w:rsidRPr="008D1843">
              <w:rPr>
                <w:rFonts w:ascii="宋体" w:hAnsi="宋体" w:cs="宋体" w:hint="eastAsia"/>
                <w:szCs w:val="21"/>
              </w:rPr>
              <w:t>个万兆光口、2个USB口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8D1843">
              <w:rPr>
                <w:rFonts w:ascii="宋体" w:hAnsi="宋体" w:cs="宋体"/>
                <w:szCs w:val="21"/>
              </w:rPr>
              <w:t>1</w:t>
            </w:r>
            <w:r w:rsidRPr="008D1843">
              <w:rPr>
                <w:rFonts w:ascii="宋体" w:hAnsi="宋体" w:cs="宋体" w:hint="eastAsia"/>
                <w:szCs w:val="21"/>
              </w:rPr>
              <w:t>个</w:t>
            </w:r>
            <w:r w:rsidRPr="008D1843">
              <w:rPr>
                <w:rFonts w:ascii="宋体" w:hAnsi="宋体" w:cs="宋体"/>
                <w:szCs w:val="21"/>
              </w:rPr>
              <w:t>Console</w:t>
            </w:r>
            <w:r w:rsidRPr="008D1843">
              <w:rPr>
                <w:rFonts w:ascii="宋体" w:hAnsi="宋体" w:cs="宋体" w:hint="eastAsia"/>
                <w:szCs w:val="21"/>
              </w:rPr>
              <w:t>口、2U机箱</w:t>
            </w:r>
            <w:r>
              <w:rPr>
                <w:rFonts w:ascii="宋体" w:hAnsi="宋体" w:cs="宋体" w:hint="eastAsia"/>
                <w:szCs w:val="21"/>
              </w:rPr>
              <w:t>、双电源</w:t>
            </w:r>
            <w:r w:rsidRPr="008D1843">
              <w:rPr>
                <w:rFonts w:ascii="宋体" w:hAnsi="宋体" w:cs="宋体" w:hint="eastAsia"/>
                <w:szCs w:val="21"/>
              </w:rPr>
              <w:t>；</w:t>
            </w:r>
          </w:p>
          <w:p w14:paraId="66FBE761" w14:textId="39803D7C" w:rsidR="00954117" w:rsidRPr="008D1843" w:rsidRDefault="00FD3B4B" w:rsidP="00FD3B4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6G</w:t>
            </w:r>
            <w:r>
              <w:rPr>
                <w:rFonts w:ascii="宋体" w:hAnsi="宋体" w:cs="宋体" w:hint="eastAsia"/>
                <w:szCs w:val="21"/>
              </w:rPr>
              <w:t>内存、</w:t>
            </w:r>
            <w:r w:rsidRPr="008D1843">
              <w:rPr>
                <w:rFonts w:ascii="宋体" w:hAnsi="宋体" w:cs="宋体"/>
                <w:szCs w:val="21"/>
              </w:rPr>
              <w:t>500G</w:t>
            </w:r>
            <w:r w:rsidRPr="008D1843">
              <w:rPr>
                <w:rFonts w:ascii="宋体" w:hAnsi="宋体" w:cs="宋体" w:hint="eastAsia"/>
                <w:szCs w:val="21"/>
              </w:rPr>
              <w:t>固态硬盘；</w:t>
            </w:r>
          </w:p>
        </w:tc>
      </w:tr>
      <w:tr w:rsidR="00D830AF" w:rsidRPr="008D1843" w14:paraId="72960DC9" w14:textId="77777777" w:rsidTr="00D830AF">
        <w:trPr>
          <w:trHeight w:val="609"/>
          <w:jc w:val="center"/>
        </w:trPr>
        <w:tc>
          <w:tcPr>
            <w:tcW w:w="3795" w:type="dxa"/>
            <w:shd w:val="clear" w:color="auto" w:fill="auto"/>
            <w:vAlign w:val="center"/>
          </w:tcPr>
          <w:p w14:paraId="35750B01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指示灯</w:t>
            </w:r>
          </w:p>
        </w:tc>
        <w:tc>
          <w:tcPr>
            <w:tcW w:w="9612" w:type="dxa"/>
            <w:shd w:val="clear" w:color="000000" w:fill="FFFFFF"/>
            <w:vAlign w:val="center"/>
          </w:tcPr>
          <w:p w14:paraId="6633F6F5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/>
                <w:szCs w:val="21"/>
              </w:rPr>
              <w:t>1</w:t>
            </w:r>
            <w:r w:rsidRPr="008D1843">
              <w:rPr>
                <w:rFonts w:ascii="宋体" w:hAnsi="宋体" w:cs="宋体" w:hint="eastAsia"/>
                <w:szCs w:val="21"/>
              </w:rPr>
              <w:t>个</w:t>
            </w:r>
            <w:r w:rsidRPr="008D1843">
              <w:rPr>
                <w:rFonts w:ascii="宋体" w:hAnsi="宋体" w:cs="宋体"/>
                <w:szCs w:val="21"/>
              </w:rPr>
              <w:t>PWR</w:t>
            </w:r>
            <w:r w:rsidRPr="008D1843">
              <w:rPr>
                <w:rFonts w:ascii="宋体" w:hAnsi="宋体" w:cs="宋体" w:hint="eastAsia"/>
                <w:szCs w:val="21"/>
              </w:rPr>
              <w:t>指示灯；</w:t>
            </w:r>
            <w:r w:rsidRPr="008D1843">
              <w:rPr>
                <w:rFonts w:ascii="宋体" w:hAnsi="宋体" w:cs="宋体"/>
                <w:szCs w:val="21"/>
              </w:rPr>
              <w:t>1</w:t>
            </w:r>
            <w:r w:rsidRPr="008D1843">
              <w:rPr>
                <w:rFonts w:ascii="宋体" w:hAnsi="宋体" w:cs="宋体" w:hint="eastAsia"/>
                <w:szCs w:val="21"/>
              </w:rPr>
              <w:t>个</w:t>
            </w:r>
            <w:r w:rsidRPr="008D1843">
              <w:rPr>
                <w:rFonts w:ascii="宋体" w:hAnsi="宋体" w:cs="宋体"/>
                <w:szCs w:val="21"/>
              </w:rPr>
              <w:t>HDD</w:t>
            </w:r>
            <w:r w:rsidRPr="008D1843">
              <w:rPr>
                <w:rFonts w:ascii="宋体" w:hAnsi="宋体" w:cs="宋体" w:hint="eastAsia"/>
                <w:szCs w:val="21"/>
              </w:rPr>
              <w:t>指示灯</w:t>
            </w:r>
          </w:p>
        </w:tc>
      </w:tr>
      <w:tr w:rsidR="00D830AF" w:rsidRPr="008D1843" w14:paraId="03DBE970" w14:textId="77777777" w:rsidTr="00D830AF">
        <w:trPr>
          <w:trHeight w:val="234"/>
          <w:jc w:val="center"/>
        </w:trPr>
        <w:tc>
          <w:tcPr>
            <w:tcW w:w="3795" w:type="dxa"/>
            <w:vAlign w:val="center"/>
          </w:tcPr>
          <w:p w14:paraId="019BD0BC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输入电源</w:t>
            </w:r>
          </w:p>
        </w:tc>
        <w:tc>
          <w:tcPr>
            <w:tcW w:w="9612" w:type="dxa"/>
            <w:vAlign w:val="center"/>
          </w:tcPr>
          <w:p w14:paraId="51A36163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/>
                <w:szCs w:val="21"/>
              </w:rPr>
              <w:t>AC</w:t>
            </w:r>
            <w:r w:rsidRPr="008D1843">
              <w:rPr>
                <w:rFonts w:ascii="宋体" w:hAnsi="宋体" w:cs="宋体" w:hint="eastAsia"/>
                <w:szCs w:val="21"/>
              </w:rPr>
              <w:t>：</w:t>
            </w:r>
            <w:r w:rsidRPr="008D1843">
              <w:rPr>
                <w:rFonts w:ascii="宋体" w:hAnsi="宋体" w:cs="宋体"/>
                <w:szCs w:val="21"/>
              </w:rPr>
              <w:t>110-240V  50-60Hz</w:t>
            </w:r>
            <w:r w:rsidRPr="008D1843">
              <w:rPr>
                <w:rFonts w:ascii="宋体" w:hAnsi="宋体" w:cs="宋体" w:hint="eastAsia"/>
                <w:szCs w:val="21"/>
              </w:rPr>
              <w:t>，内置电源</w:t>
            </w:r>
          </w:p>
        </w:tc>
      </w:tr>
      <w:tr w:rsidR="00D830AF" w:rsidRPr="008D1843" w14:paraId="63EEFBC5" w14:textId="77777777" w:rsidTr="00D830AF">
        <w:trPr>
          <w:trHeight w:val="234"/>
          <w:jc w:val="center"/>
        </w:trPr>
        <w:tc>
          <w:tcPr>
            <w:tcW w:w="3795" w:type="dxa"/>
            <w:vAlign w:val="center"/>
          </w:tcPr>
          <w:p w14:paraId="26971DCB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功耗</w:t>
            </w:r>
          </w:p>
        </w:tc>
        <w:tc>
          <w:tcPr>
            <w:tcW w:w="9612" w:type="dxa"/>
            <w:vAlign w:val="center"/>
          </w:tcPr>
          <w:p w14:paraId="0E5EBFC1" w14:textId="4F14A4B5" w:rsidR="00D830AF" w:rsidRPr="008D1843" w:rsidRDefault="00FD3B4B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&lt;125W</w:t>
            </w:r>
          </w:p>
        </w:tc>
      </w:tr>
      <w:tr w:rsidR="00D830AF" w:rsidRPr="008D1843" w14:paraId="0E32BE1A" w14:textId="77777777" w:rsidTr="00D830AF">
        <w:trPr>
          <w:trHeight w:val="234"/>
          <w:jc w:val="center"/>
        </w:trPr>
        <w:tc>
          <w:tcPr>
            <w:tcW w:w="3795" w:type="dxa"/>
            <w:vAlign w:val="center"/>
          </w:tcPr>
          <w:p w14:paraId="623D984B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工作温度</w:t>
            </w:r>
            <w:r w:rsidRPr="008D1843">
              <w:rPr>
                <w:rFonts w:ascii="宋体" w:hAnsi="宋体" w:cs="宋体"/>
                <w:szCs w:val="21"/>
              </w:rPr>
              <w:t>/</w:t>
            </w:r>
            <w:r w:rsidRPr="008D1843">
              <w:rPr>
                <w:rFonts w:ascii="宋体" w:hAnsi="宋体" w:cs="宋体" w:hint="eastAsia"/>
                <w:szCs w:val="21"/>
              </w:rPr>
              <w:t>存储温度</w:t>
            </w:r>
          </w:p>
        </w:tc>
        <w:tc>
          <w:tcPr>
            <w:tcW w:w="9612" w:type="dxa"/>
            <w:vAlign w:val="center"/>
          </w:tcPr>
          <w:p w14:paraId="70086C61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/>
                <w:szCs w:val="21"/>
              </w:rPr>
              <w:t>-10</w:t>
            </w:r>
            <w:r w:rsidRPr="008D1843">
              <w:rPr>
                <w:rFonts w:ascii="宋体" w:hAnsi="宋体" w:cs="宋体" w:hint="eastAsia"/>
                <w:szCs w:val="21"/>
              </w:rPr>
              <w:t>°～</w:t>
            </w:r>
            <w:r w:rsidRPr="008D1843">
              <w:rPr>
                <w:rFonts w:ascii="宋体" w:hAnsi="宋体" w:cs="宋体"/>
                <w:szCs w:val="21"/>
              </w:rPr>
              <w:t>50</w:t>
            </w:r>
            <w:r w:rsidRPr="008D1843">
              <w:rPr>
                <w:rFonts w:ascii="宋体" w:hAnsi="宋体" w:cs="宋体" w:hint="eastAsia"/>
                <w:szCs w:val="21"/>
              </w:rPr>
              <w:t>°</w:t>
            </w:r>
            <w:r w:rsidRPr="008D1843">
              <w:rPr>
                <w:rFonts w:ascii="宋体" w:hAnsi="宋体" w:cs="宋体"/>
                <w:szCs w:val="21"/>
              </w:rPr>
              <w:t>/-40</w:t>
            </w:r>
            <w:r w:rsidRPr="008D1843">
              <w:rPr>
                <w:rFonts w:ascii="宋体" w:hAnsi="宋体" w:cs="宋体" w:hint="eastAsia"/>
                <w:szCs w:val="21"/>
              </w:rPr>
              <w:t>°～</w:t>
            </w:r>
            <w:r w:rsidRPr="008D1843">
              <w:rPr>
                <w:rFonts w:ascii="宋体" w:hAnsi="宋体" w:cs="宋体"/>
                <w:szCs w:val="21"/>
              </w:rPr>
              <w:t>70</w:t>
            </w:r>
            <w:r w:rsidRPr="008D1843">
              <w:rPr>
                <w:rFonts w:ascii="宋体" w:hAnsi="宋体" w:cs="宋体" w:hint="eastAsia"/>
                <w:szCs w:val="21"/>
              </w:rPr>
              <w:t>°</w:t>
            </w:r>
          </w:p>
        </w:tc>
      </w:tr>
      <w:tr w:rsidR="00D830AF" w:rsidRPr="008D1843" w14:paraId="7A9E14D3" w14:textId="77777777" w:rsidTr="00D830AF">
        <w:trPr>
          <w:trHeight w:val="234"/>
          <w:jc w:val="center"/>
        </w:trPr>
        <w:tc>
          <w:tcPr>
            <w:tcW w:w="3795" w:type="dxa"/>
            <w:vAlign w:val="center"/>
          </w:tcPr>
          <w:p w14:paraId="4BB39E79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 w:hint="eastAsia"/>
                <w:szCs w:val="21"/>
              </w:rPr>
              <w:t>工作湿度</w:t>
            </w:r>
            <w:r w:rsidRPr="008D1843">
              <w:rPr>
                <w:rFonts w:ascii="宋体" w:hAnsi="宋体" w:cs="宋体"/>
                <w:szCs w:val="21"/>
              </w:rPr>
              <w:t>/</w:t>
            </w:r>
            <w:r w:rsidRPr="008D1843">
              <w:rPr>
                <w:rFonts w:ascii="宋体" w:hAnsi="宋体" w:cs="宋体" w:hint="eastAsia"/>
                <w:szCs w:val="21"/>
              </w:rPr>
              <w:t>存储湿度</w:t>
            </w:r>
          </w:p>
        </w:tc>
        <w:tc>
          <w:tcPr>
            <w:tcW w:w="9612" w:type="dxa"/>
            <w:vAlign w:val="center"/>
          </w:tcPr>
          <w:p w14:paraId="44D3562F" w14:textId="77777777" w:rsidR="00D830AF" w:rsidRPr="008D1843" w:rsidRDefault="00D830AF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8D1843">
              <w:rPr>
                <w:rFonts w:ascii="宋体" w:hAnsi="宋体" w:cs="宋体"/>
                <w:szCs w:val="21"/>
              </w:rPr>
              <w:t>10</w:t>
            </w:r>
            <w:r w:rsidRPr="008D1843">
              <w:rPr>
                <w:rFonts w:ascii="宋体" w:hAnsi="宋体" w:cs="宋体" w:hint="eastAsia"/>
                <w:szCs w:val="21"/>
              </w:rPr>
              <w:t>％～</w:t>
            </w:r>
            <w:r w:rsidRPr="008D1843">
              <w:rPr>
                <w:rFonts w:ascii="宋体" w:hAnsi="宋体" w:cs="宋体"/>
                <w:szCs w:val="21"/>
              </w:rPr>
              <w:t>90</w:t>
            </w:r>
            <w:r w:rsidRPr="008D1843">
              <w:rPr>
                <w:rFonts w:ascii="宋体" w:hAnsi="宋体" w:cs="宋体" w:hint="eastAsia"/>
                <w:szCs w:val="21"/>
              </w:rPr>
              <w:t>％（无凝结）</w:t>
            </w:r>
            <w:r w:rsidRPr="008D1843">
              <w:rPr>
                <w:rFonts w:ascii="宋体" w:hAnsi="宋体" w:cs="宋体"/>
                <w:szCs w:val="21"/>
              </w:rPr>
              <w:t>/5</w:t>
            </w:r>
            <w:r w:rsidRPr="008D1843">
              <w:rPr>
                <w:rFonts w:ascii="宋体" w:hAnsi="宋体" w:cs="宋体" w:hint="eastAsia"/>
                <w:szCs w:val="21"/>
              </w:rPr>
              <w:t>％～</w:t>
            </w:r>
            <w:r w:rsidRPr="008D1843">
              <w:rPr>
                <w:rFonts w:ascii="宋体" w:hAnsi="宋体" w:cs="宋体"/>
                <w:szCs w:val="21"/>
              </w:rPr>
              <w:t>95</w:t>
            </w:r>
            <w:r w:rsidRPr="008D1843">
              <w:rPr>
                <w:rFonts w:ascii="宋体" w:hAnsi="宋体" w:cs="宋体" w:hint="eastAsia"/>
                <w:szCs w:val="21"/>
              </w:rPr>
              <w:t>％（无凝结）</w:t>
            </w:r>
          </w:p>
        </w:tc>
      </w:tr>
      <w:tr w:rsidR="00D830AF" w:rsidRPr="008D1843" w14:paraId="196393CB" w14:textId="77777777" w:rsidTr="002B2416">
        <w:trPr>
          <w:trHeight w:val="234"/>
          <w:jc w:val="center"/>
        </w:trPr>
        <w:tc>
          <w:tcPr>
            <w:tcW w:w="3795" w:type="dxa"/>
            <w:shd w:val="clear" w:color="000000" w:fill="FFFFFF"/>
            <w:vAlign w:val="center"/>
          </w:tcPr>
          <w:p w14:paraId="1D91D4FF" w14:textId="77777777" w:rsidR="00D830AF" w:rsidRPr="008D1843" w:rsidRDefault="004049B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管理终端数</w:t>
            </w:r>
          </w:p>
        </w:tc>
        <w:tc>
          <w:tcPr>
            <w:tcW w:w="9612" w:type="dxa"/>
            <w:shd w:val="clear" w:color="000000" w:fill="FFFFFF"/>
            <w:vAlign w:val="center"/>
          </w:tcPr>
          <w:p w14:paraId="7EA4F54D" w14:textId="77777777" w:rsidR="00D830AF" w:rsidRPr="008D1843" w:rsidRDefault="004049B8" w:rsidP="008D184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049B8">
              <w:rPr>
                <w:rFonts w:ascii="宋体" w:hAnsi="宋体" w:cs="宋体" w:hint="eastAsia"/>
                <w:szCs w:val="21"/>
              </w:rPr>
              <w:t>最大管理终端数量1024台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 w:rsidRPr="008D1843">
              <w:rPr>
                <w:rFonts w:ascii="宋体" w:hAnsi="宋体" w:cs="宋体" w:hint="eastAsia"/>
                <w:szCs w:val="21"/>
              </w:rPr>
              <w:t>含</w:t>
            </w:r>
            <w:r w:rsidRPr="008D1843">
              <w:rPr>
                <w:rFonts w:ascii="宋体" w:hAnsi="宋体" w:cs="宋体"/>
                <w:szCs w:val="21"/>
              </w:rPr>
              <w:t>3</w:t>
            </w:r>
            <w:r w:rsidRPr="008D1843">
              <w:rPr>
                <w:rFonts w:ascii="宋体" w:hAnsi="宋体" w:cs="宋体" w:hint="eastAsia"/>
                <w:szCs w:val="21"/>
              </w:rPr>
              <w:t>年免费升级服务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4049B8">
              <w:rPr>
                <w:rFonts w:ascii="宋体" w:hAnsi="宋体" w:cs="宋体" w:hint="eastAsia"/>
                <w:szCs w:val="21"/>
              </w:rPr>
              <w:t>；</w:t>
            </w:r>
          </w:p>
        </w:tc>
      </w:tr>
    </w:tbl>
    <w:p w14:paraId="1C29A04D" w14:textId="77777777" w:rsidR="00D830AF" w:rsidRPr="008D1843" w:rsidRDefault="00D830AF" w:rsidP="008D1843">
      <w:pPr>
        <w:pStyle w:val="ab"/>
        <w:spacing w:before="100" w:beforeAutospacing="1" w:after="100" w:afterAutospacing="1" w:line="360" w:lineRule="auto"/>
        <w:ind w:firstLineChars="0" w:firstLine="0"/>
        <w:outlineLvl w:val="1"/>
        <w:rPr>
          <w:rFonts w:ascii="宋体" w:hAnsi="宋体"/>
          <w:b/>
          <w:color w:val="0070C0"/>
          <w:sz w:val="32"/>
          <w:szCs w:val="32"/>
        </w:rPr>
      </w:pPr>
    </w:p>
    <w:p w14:paraId="03F75D61" w14:textId="77777777" w:rsidR="002B2416" w:rsidRPr="008D1843" w:rsidRDefault="002B2416" w:rsidP="008D184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订购信息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8389"/>
        <w:gridCol w:w="1125"/>
      </w:tblGrid>
      <w:tr w:rsidR="002B2416" w:rsidRPr="008D1843" w14:paraId="0D200738" w14:textId="77777777" w:rsidTr="00D830AF">
        <w:tc>
          <w:tcPr>
            <w:tcW w:w="3836" w:type="dxa"/>
            <w:shd w:val="clear" w:color="auto" w:fill="00B050"/>
          </w:tcPr>
          <w:p w14:paraId="43C5F694" w14:textId="77777777" w:rsidR="002B2416" w:rsidRPr="008D1843" w:rsidRDefault="002B2416" w:rsidP="008D1843">
            <w:pPr>
              <w:spacing w:line="360" w:lineRule="auto"/>
              <w:jc w:val="center"/>
              <w:rPr>
                <w:rFonts w:ascii="宋体" w:hAnsi="宋体" w:cs="宋体"/>
                <w:b/>
                <w:color w:val="FFFFFF"/>
                <w:sz w:val="28"/>
                <w:szCs w:val="32"/>
              </w:rPr>
            </w:pPr>
            <w:r w:rsidRPr="008D1843">
              <w:rPr>
                <w:rFonts w:ascii="宋体" w:hAnsi="宋体" w:cs="宋体" w:hint="eastAsia"/>
                <w:b/>
                <w:color w:val="FFFFFF"/>
                <w:sz w:val="28"/>
                <w:szCs w:val="32"/>
              </w:rPr>
              <w:t>型号</w:t>
            </w:r>
          </w:p>
        </w:tc>
        <w:tc>
          <w:tcPr>
            <w:tcW w:w="8389" w:type="dxa"/>
            <w:shd w:val="clear" w:color="auto" w:fill="00B050"/>
          </w:tcPr>
          <w:p w14:paraId="1C916947" w14:textId="77777777" w:rsidR="002B2416" w:rsidRPr="008D1843" w:rsidRDefault="002B2416" w:rsidP="008D1843">
            <w:pPr>
              <w:spacing w:line="360" w:lineRule="auto"/>
              <w:jc w:val="center"/>
              <w:rPr>
                <w:rFonts w:ascii="宋体" w:hAnsi="宋体" w:cs="宋体"/>
                <w:b/>
                <w:color w:val="FFFFFF"/>
                <w:sz w:val="28"/>
                <w:szCs w:val="32"/>
              </w:rPr>
            </w:pPr>
            <w:r w:rsidRPr="008D1843">
              <w:rPr>
                <w:rFonts w:ascii="宋体" w:hAnsi="宋体" w:cs="宋体" w:hint="eastAsia"/>
                <w:b/>
                <w:color w:val="FFFFFF"/>
                <w:sz w:val="28"/>
                <w:szCs w:val="32"/>
              </w:rPr>
              <w:t>规格</w:t>
            </w:r>
          </w:p>
        </w:tc>
        <w:tc>
          <w:tcPr>
            <w:tcW w:w="1125" w:type="dxa"/>
            <w:shd w:val="clear" w:color="auto" w:fill="00B050"/>
          </w:tcPr>
          <w:p w14:paraId="118096A6" w14:textId="77777777" w:rsidR="002B2416" w:rsidRPr="008D1843" w:rsidRDefault="002B2416" w:rsidP="008D1843">
            <w:pPr>
              <w:spacing w:line="360" w:lineRule="auto"/>
              <w:jc w:val="center"/>
              <w:rPr>
                <w:rFonts w:ascii="宋体" w:hAnsi="宋体" w:cs="宋体"/>
                <w:b/>
                <w:color w:val="FFFFFF"/>
                <w:sz w:val="28"/>
                <w:szCs w:val="32"/>
              </w:rPr>
            </w:pPr>
            <w:r w:rsidRPr="008D1843">
              <w:rPr>
                <w:rFonts w:ascii="宋体" w:hAnsi="宋体" w:cs="宋体" w:hint="eastAsia"/>
                <w:b/>
                <w:color w:val="FFFFFF"/>
                <w:sz w:val="28"/>
                <w:szCs w:val="32"/>
              </w:rPr>
              <w:t>备注</w:t>
            </w:r>
          </w:p>
        </w:tc>
      </w:tr>
      <w:tr w:rsidR="00D830AF" w:rsidRPr="008D1843" w14:paraId="7513ABF3" w14:textId="77777777" w:rsidTr="00D830AF">
        <w:tc>
          <w:tcPr>
            <w:tcW w:w="3836" w:type="dxa"/>
            <w:vAlign w:val="center"/>
          </w:tcPr>
          <w:p w14:paraId="20C1A991" w14:textId="6BB11C86" w:rsidR="00D830AF" w:rsidRPr="008D1843" w:rsidRDefault="00D830AF" w:rsidP="008D1843">
            <w:pPr>
              <w:widowControl/>
              <w:spacing w:line="360" w:lineRule="auto"/>
              <w:jc w:val="left"/>
              <w:rPr>
                <w:rFonts w:ascii="宋体" w:hAnsi="宋体"/>
                <w:color w:val="222222"/>
                <w:kern w:val="0"/>
                <w:sz w:val="24"/>
                <w:szCs w:val="24"/>
              </w:rPr>
            </w:pPr>
            <w:r w:rsidRPr="008D1843">
              <w:rPr>
                <w:rFonts w:ascii="宋体" w:hAnsi="宋体" w:hint="eastAsia"/>
                <w:color w:val="222222"/>
              </w:rPr>
              <w:t>M-</w:t>
            </w:r>
            <w:r w:rsidR="00501F8C">
              <w:rPr>
                <w:rFonts w:ascii="宋体" w:hAnsi="宋体"/>
                <w:color w:val="222222"/>
              </w:rPr>
              <w:t>8</w:t>
            </w:r>
            <w:r w:rsidRPr="008D1843">
              <w:rPr>
                <w:rFonts w:ascii="宋体" w:hAnsi="宋体" w:hint="eastAsia"/>
                <w:color w:val="222222"/>
              </w:rPr>
              <w:t xml:space="preserve"> Pro</w:t>
            </w:r>
            <w:r w:rsidR="008C0CDB">
              <w:rPr>
                <w:rFonts w:ascii="宋体" w:hAnsi="宋体"/>
                <w:color w:val="222222"/>
              </w:rPr>
              <w:t>-V2</w:t>
            </w:r>
          </w:p>
        </w:tc>
        <w:tc>
          <w:tcPr>
            <w:tcW w:w="8389" w:type="dxa"/>
            <w:vAlign w:val="center"/>
          </w:tcPr>
          <w:p w14:paraId="4092D852" w14:textId="457C8347" w:rsidR="00D830AF" w:rsidRPr="008D1843" w:rsidRDefault="00D830AF" w:rsidP="008D1843">
            <w:pPr>
              <w:spacing w:line="360" w:lineRule="auto"/>
              <w:rPr>
                <w:rFonts w:ascii="宋体" w:hAnsi="宋体"/>
                <w:color w:val="222222"/>
              </w:rPr>
            </w:pPr>
            <w:r w:rsidRPr="008D1843">
              <w:rPr>
                <w:rFonts w:ascii="宋体" w:hAnsi="宋体" w:hint="eastAsia"/>
                <w:color w:val="222222"/>
              </w:rPr>
              <w:t>标准2U机架式设备</w:t>
            </w:r>
            <w:r w:rsidR="00FE1C88">
              <w:rPr>
                <w:rFonts w:ascii="宋体" w:hAnsi="宋体" w:hint="eastAsia"/>
                <w:color w:val="222222"/>
              </w:rPr>
              <w:t>，</w:t>
            </w:r>
            <w:r w:rsidRPr="008D1843">
              <w:rPr>
                <w:rFonts w:ascii="宋体" w:hAnsi="宋体" w:hint="eastAsia"/>
                <w:color w:val="222222"/>
              </w:rPr>
              <w:t>标配6个10/100/1000M 自适应RJ45口、</w:t>
            </w:r>
            <w:r w:rsidR="00FD3B4B">
              <w:rPr>
                <w:rFonts w:ascii="宋体" w:hAnsi="宋体"/>
                <w:color w:val="222222"/>
              </w:rPr>
              <w:t>4</w:t>
            </w:r>
            <w:r w:rsidRPr="008D1843">
              <w:rPr>
                <w:rFonts w:ascii="宋体" w:hAnsi="宋体" w:hint="eastAsia"/>
                <w:color w:val="222222"/>
              </w:rPr>
              <w:t>个万兆光口、1个Console口、2个USB口，</w:t>
            </w:r>
            <w:r w:rsidR="00927408">
              <w:rPr>
                <w:rFonts w:ascii="宋体" w:hAnsi="宋体" w:hint="eastAsia"/>
                <w:color w:val="222222"/>
              </w:rPr>
              <w:t>双</w:t>
            </w:r>
            <w:r w:rsidRPr="008D1843">
              <w:rPr>
                <w:rFonts w:ascii="宋体" w:hAnsi="宋体" w:hint="eastAsia"/>
                <w:color w:val="222222"/>
              </w:rPr>
              <w:t>电源；</w:t>
            </w:r>
            <w:r w:rsidR="00927408" w:rsidRPr="00350879">
              <w:rPr>
                <w:rFonts w:ascii="宋体" w:hAnsi="宋体" w:cs="宋体" w:hint="eastAsia"/>
                <w:szCs w:val="21"/>
              </w:rPr>
              <w:t>管理终端数量</w:t>
            </w:r>
            <w:r w:rsidR="00501F8C">
              <w:rPr>
                <w:rFonts w:ascii="宋体" w:hAnsi="宋体" w:cs="宋体" w:hint="eastAsia"/>
                <w:szCs w:val="21"/>
              </w:rPr>
              <w:t>1</w:t>
            </w:r>
            <w:r w:rsidR="00501F8C">
              <w:rPr>
                <w:rFonts w:ascii="宋体" w:hAnsi="宋体" w:cs="宋体"/>
                <w:szCs w:val="21"/>
              </w:rPr>
              <w:t>024</w:t>
            </w:r>
            <w:r w:rsidR="00927408" w:rsidRPr="00350879">
              <w:rPr>
                <w:rFonts w:ascii="宋体" w:hAnsi="宋体" w:cs="宋体" w:hint="eastAsia"/>
                <w:szCs w:val="21"/>
              </w:rPr>
              <w:t>台</w:t>
            </w:r>
            <w:r w:rsidR="00501F8C">
              <w:rPr>
                <w:rFonts w:ascii="宋体" w:hAnsi="宋体" w:cs="宋体" w:hint="eastAsia"/>
                <w:szCs w:val="21"/>
              </w:rPr>
              <w:t>以上</w:t>
            </w:r>
            <w:r w:rsidR="00927408">
              <w:rPr>
                <w:rFonts w:ascii="宋体" w:hAnsi="宋体" w:cs="宋体" w:hint="eastAsia"/>
                <w:szCs w:val="21"/>
              </w:rPr>
              <w:t>，</w:t>
            </w:r>
            <w:r w:rsidRPr="008D1843">
              <w:rPr>
                <w:rFonts w:ascii="宋体" w:hAnsi="宋体" w:hint="eastAsia"/>
                <w:color w:val="222222"/>
              </w:rPr>
              <w:t>含3年免费</w:t>
            </w:r>
            <w:r w:rsidR="00DF7349" w:rsidRPr="008D1843">
              <w:rPr>
                <w:rFonts w:ascii="宋体" w:hAnsi="宋体" w:hint="eastAsia"/>
                <w:color w:val="222222"/>
              </w:rPr>
              <w:t>软件</w:t>
            </w:r>
            <w:r w:rsidRPr="008D1843">
              <w:rPr>
                <w:rFonts w:ascii="宋体" w:hAnsi="宋体" w:hint="eastAsia"/>
                <w:color w:val="222222"/>
              </w:rPr>
              <w:t>升级</w:t>
            </w:r>
            <w:r w:rsidR="00DF7349" w:rsidRPr="008D1843">
              <w:rPr>
                <w:rFonts w:ascii="宋体" w:hAnsi="宋体" w:hint="eastAsia"/>
                <w:color w:val="222222"/>
              </w:rPr>
              <w:t>服务</w:t>
            </w:r>
            <w:r w:rsidR="00FE1C88">
              <w:rPr>
                <w:rFonts w:ascii="宋体" w:hAnsi="宋体" w:hint="eastAsia"/>
                <w:color w:val="222222"/>
              </w:rPr>
              <w:t>；</w:t>
            </w:r>
          </w:p>
        </w:tc>
        <w:tc>
          <w:tcPr>
            <w:tcW w:w="1125" w:type="dxa"/>
            <w:vAlign w:val="center"/>
          </w:tcPr>
          <w:p w14:paraId="5C81A7EA" w14:textId="77777777" w:rsidR="00D830AF" w:rsidRPr="008D1843" w:rsidRDefault="00D830AF" w:rsidP="008D18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830AF" w:rsidRPr="008D1843" w14:paraId="27DA8B9B" w14:textId="77777777" w:rsidTr="00D830AF">
        <w:tc>
          <w:tcPr>
            <w:tcW w:w="3836" w:type="dxa"/>
            <w:vAlign w:val="center"/>
          </w:tcPr>
          <w:p w14:paraId="0EB8715B" w14:textId="6B367659" w:rsidR="00D830AF" w:rsidRPr="008D1843" w:rsidRDefault="00981FA4" w:rsidP="008D1843">
            <w:pPr>
              <w:spacing w:line="360" w:lineRule="auto"/>
              <w:rPr>
                <w:rFonts w:ascii="宋体" w:hAnsi="宋体"/>
                <w:color w:val="222222"/>
              </w:rPr>
            </w:pPr>
            <w:r>
              <w:rPr>
                <w:rFonts w:ascii="宋体" w:hAnsi="宋体"/>
                <w:color w:val="222222"/>
              </w:rPr>
              <w:t>M</w:t>
            </w:r>
            <w:r w:rsidR="00D830AF" w:rsidRPr="008D1843">
              <w:rPr>
                <w:rFonts w:ascii="宋体" w:hAnsi="宋体" w:hint="eastAsia"/>
                <w:color w:val="222222"/>
              </w:rPr>
              <w:t>-</w:t>
            </w:r>
            <w:r w:rsidR="00501F8C">
              <w:rPr>
                <w:rFonts w:ascii="宋体" w:hAnsi="宋体"/>
                <w:color w:val="222222"/>
              </w:rPr>
              <w:t>6</w:t>
            </w:r>
            <w:r w:rsidR="00D830AF" w:rsidRPr="008D1843">
              <w:rPr>
                <w:rFonts w:ascii="宋体" w:hAnsi="宋体" w:hint="eastAsia"/>
                <w:color w:val="222222"/>
              </w:rPr>
              <w:t xml:space="preserve"> Pro</w:t>
            </w:r>
            <w:r w:rsidR="008C0CDB">
              <w:rPr>
                <w:rFonts w:ascii="宋体" w:hAnsi="宋体"/>
                <w:color w:val="222222"/>
              </w:rPr>
              <w:t>-V2</w:t>
            </w:r>
          </w:p>
        </w:tc>
        <w:tc>
          <w:tcPr>
            <w:tcW w:w="8389" w:type="dxa"/>
            <w:vAlign w:val="center"/>
          </w:tcPr>
          <w:p w14:paraId="54E16F13" w14:textId="51010B78" w:rsidR="00D830AF" w:rsidRPr="008D1843" w:rsidRDefault="00FD3B4B" w:rsidP="008D1843">
            <w:pPr>
              <w:spacing w:line="360" w:lineRule="auto"/>
              <w:rPr>
                <w:rFonts w:ascii="宋体" w:hAnsi="宋体"/>
                <w:color w:val="222222"/>
              </w:rPr>
            </w:pPr>
            <w:r w:rsidRPr="008D1843">
              <w:rPr>
                <w:rFonts w:ascii="宋体" w:hAnsi="宋体" w:hint="eastAsia"/>
                <w:color w:val="222222"/>
              </w:rPr>
              <w:t>标准2U机架式设备</w:t>
            </w:r>
            <w:r>
              <w:rPr>
                <w:rFonts w:ascii="宋体" w:hAnsi="宋体" w:hint="eastAsia"/>
                <w:color w:val="222222"/>
              </w:rPr>
              <w:t>，</w:t>
            </w:r>
            <w:r w:rsidRPr="008D1843">
              <w:rPr>
                <w:rFonts w:ascii="宋体" w:hAnsi="宋体" w:hint="eastAsia"/>
                <w:color w:val="222222"/>
              </w:rPr>
              <w:t>标配6个10/100/1000M 自适应RJ45口、</w:t>
            </w:r>
            <w:r>
              <w:rPr>
                <w:rFonts w:ascii="宋体" w:hAnsi="宋体"/>
                <w:color w:val="222222"/>
              </w:rPr>
              <w:t>4</w:t>
            </w:r>
            <w:r w:rsidRPr="008D1843">
              <w:rPr>
                <w:rFonts w:ascii="宋体" w:hAnsi="宋体" w:hint="eastAsia"/>
                <w:color w:val="222222"/>
              </w:rPr>
              <w:t>个万兆光口、1个Console口、2个USB口，</w:t>
            </w:r>
            <w:r>
              <w:rPr>
                <w:rFonts w:ascii="宋体" w:hAnsi="宋体" w:hint="eastAsia"/>
                <w:color w:val="222222"/>
              </w:rPr>
              <w:t>双</w:t>
            </w:r>
            <w:r w:rsidRPr="008D1843">
              <w:rPr>
                <w:rFonts w:ascii="宋体" w:hAnsi="宋体" w:hint="eastAsia"/>
                <w:color w:val="222222"/>
              </w:rPr>
              <w:t>电源；</w:t>
            </w:r>
            <w:r>
              <w:rPr>
                <w:rFonts w:ascii="宋体" w:hAnsi="宋体" w:hint="eastAsia"/>
                <w:color w:val="222222"/>
              </w:rPr>
              <w:t>最大</w:t>
            </w:r>
            <w:r w:rsidRPr="00350879">
              <w:rPr>
                <w:rFonts w:ascii="宋体" w:hAnsi="宋体" w:cs="宋体" w:hint="eastAsia"/>
                <w:szCs w:val="21"/>
              </w:rPr>
              <w:t>管理终端数量</w:t>
            </w:r>
            <w:r w:rsidR="00501F8C">
              <w:rPr>
                <w:rFonts w:ascii="宋体" w:hAnsi="宋体" w:cs="宋体" w:hint="eastAsia"/>
                <w:szCs w:val="21"/>
              </w:rPr>
              <w:t>1</w:t>
            </w:r>
            <w:r w:rsidR="00501F8C">
              <w:rPr>
                <w:rFonts w:ascii="宋体" w:hAnsi="宋体" w:cs="宋体"/>
                <w:szCs w:val="21"/>
              </w:rPr>
              <w:t>024</w:t>
            </w:r>
            <w:r w:rsidRPr="00350879">
              <w:rPr>
                <w:rFonts w:ascii="宋体" w:hAnsi="宋体" w:cs="宋体" w:hint="eastAsia"/>
                <w:szCs w:val="21"/>
              </w:rPr>
              <w:t>台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8D1843">
              <w:rPr>
                <w:rFonts w:ascii="宋体" w:hAnsi="宋体" w:hint="eastAsia"/>
                <w:color w:val="222222"/>
              </w:rPr>
              <w:t>含3年免费软件升级服务</w:t>
            </w:r>
            <w:r>
              <w:rPr>
                <w:rFonts w:ascii="宋体" w:hAnsi="宋体" w:hint="eastAsia"/>
                <w:color w:val="222222"/>
              </w:rPr>
              <w:t>；</w:t>
            </w:r>
          </w:p>
        </w:tc>
        <w:tc>
          <w:tcPr>
            <w:tcW w:w="1125" w:type="dxa"/>
            <w:vAlign w:val="center"/>
          </w:tcPr>
          <w:p w14:paraId="676EFC86" w14:textId="77777777" w:rsidR="00D830AF" w:rsidRPr="008D1843" w:rsidRDefault="00D830AF" w:rsidP="008D18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D3B4B" w:rsidRPr="008D1843" w14:paraId="542EAB94" w14:textId="77777777" w:rsidTr="00D830AF">
        <w:tc>
          <w:tcPr>
            <w:tcW w:w="3836" w:type="dxa"/>
            <w:vAlign w:val="center"/>
          </w:tcPr>
          <w:p w14:paraId="23D83910" w14:textId="6A0D0BAB" w:rsidR="00FD3B4B" w:rsidRDefault="00FD3B4B" w:rsidP="008D1843">
            <w:pPr>
              <w:spacing w:line="360" w:lineRule="auto"/>
              <w:rPr>
                <w:rFonts w:ascii="宋体" w:hAnsi="宋体"/>
                <w:color w:val="222222"/>
              </w:rPr>
            </w:pPr>
            <w:r w:rsidRPr="00FD3B4B">
              <w:rPr>
                <w:rFonts w:ascii="宋体" w:hAnsi="宋体"/>
                <w:color w:val="222222"/>
              </w:rPr>
              <w:t>VS-license</w:t>
            </w:r>
          </w:p>
        </w:tc>
        <w:tc>
          <w:tcPr>
            <w:tcW w:w="8389" w:type="dxa"/>
            <w:vAlign w:val="center"/>
          </w:tcPr>
          <w:p w14:paraId="3911DE53" w14:textId="4D6FD42C" w:rsidR="00FD3B4B" w:rsidRPr="008D1843" w:rsidRDefault="00FD3B4B" w:rsidP="008D1843">
            <w:pPr>
              <w:spacing w:line="360" w:lineRule="auto"/>
              <w:rPr>
                <w:rFonts w:ascii="宋体" w:hAnsi="宋体"/>
                <w:color w:val="222222"/>
              </w:rPr>
            </w:pPr>
            <w:r w:rsidRPr="00FD3B4B">
              <w:rPr>
                <w:rFonts w:ascii="宋体" w:hAnsi="宋体" w:hint="eastAsia"/>
                <w:color w:val="222222"/>
              </w:rPr>
              <w:t>终端深度安全漏洞扫描套包3年授权，支持主动对终端进行漏洞扫描，漏洞库漏洞信息大于210000+条，与CVE、CNNVD等主流标准兼容</w:t>
            </w:r>
            <w:r w:rsidR="00C80E52">
              <w:rPr>
                <w:rFonts w:ascii="宋体" w:hAnsi="宋体" w:hint="eastAsia"/>
                <w:color w:val="222222"/>
              </w:rPr>
              <w:t>，</w:t>
            </w:r>
            <w:r w:rsidR="00C80E52" w:rsidRPr="00C80E52">
              <w:rPr>
                <w:rFonts w:ascii="宋体" w:hAnsi="宋体" w:hint="eastAsia"/>
                <w:color w:val="222222"/>
              </w:rPr>
              <w:t>支持查看漏洞的风险等级、漏洞名称、漏洞编码等信息，并能够提供对安全漏洞进行验证</w:t>
            </w:r>
            <w:r w:rsidR="008D15B3">
              <w:rPr>
                <w:rFonts w:ascii="宋体" w:hAnsi="宋体" w:hint="eastAsia"/>
                <w:color w:val="222222"/>
              </w:rPr>
              <w:t>；</w:t>
            </w:r>
          </w:p>
        </w:tc>
        <w:tc>
          <w:tcPr>
            <w:tcW w:w="1125" w:type="dxa"/>
            <w:vAlign w:val="center"/>
          </w:tcPr>
          <w:p w14:paraId="7D8AE2E0" w14:textId="03C71858" w:rsidR="00FD3B4B" w:rsidRPr="008D1843" w:rsidRDefault="008D15B3" w:rsidP="008D184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根据实际需求选购</w:t>
            </w:r>
          </w:p>
        </w:tc>
      </w:tr>
    </w:tbl>
    <w:p w14:paraId="062A7481" w14:textId="77777777" w:rsidR="002B2416" w:rsidRPr="008D1843" w:rsidRDefault="002B2416" w:rsidP="00AC7AB1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 w:val="32"/>
          <w:szCs w:val="32"/>
        </w:rPr>
      </w:pPr>
      <w:r w:rsidRPr="008D1843">
        <w:rPr>
          <w:rFonts w:ascii="宋体" w:hAnsi="宋体" w:hint="eastAsia"/>
          <w:b/>
          <w:color w:val="0070C0"/>
          <w:sz w:val="32"/>
          <w:szCs w:val="32"/>
        </w:rPr>
        <w:t>联系我们</w:t>
      </w:r>
    </w:p>
    <w:tbl>
      <w:tblPr>
        <w:tblW w:w="141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34"/>
        <w:gridCol w:w="9510"/>
      </w:tblGrid>
      <w:tr w:rsidR="002B2416" w:rsidRPr="008D1843" w14:paraId="17651362" w14:textId="77777777">
        <w:trPr>
          <w:trHeight w:val="2653"/>
        </w:trPr>
        <w:tc>
          <w:tcPr>
            <w:tcW w:w="4634" w:type="dxa"/>
            <w:vAlign w:val="center"/>
          </w:tcPr>
          <w:p w14:paraId="25C43F5F" w14:textId="77777777" w:rsidR="002B2416" w:rsidRPr="008D1843" w:rsidRDefault="00F52E7B" w:rsidP="008D1843">
            <w:pPr>
              <w:pStyle w:val="ab"/>
              <w:spacing w:line="360" w:lineRule="auto"/>
              <w:ind w:firstLineChars="100" w:firstLine="210"/>
              <w:rPr>
                <w:rFonts w:ascii="宋体" w:hAnsi="宋体"/>
                <w:i/>
                <w:sz w:val="28"/>
                <w:szCs w:val="28"/>
              </w:rPr>
            </w:pPr>
            <w:r w:rsidRPr="00042B1A">
              <w:rPr>
                <w:rFonts w:ascii="宋体" w:hAnsi="宋体"/>
                <w:i/>
                <w:noProof/>
              </w:rPr>
              <w:drawing>
                <wp:inline distT="0" distB="0" distL="0" distR="0" wp14:anchorId="0D7D2AA3" wp14:editId="15D96BE9">
                  <wp:extent cx="1844675" cy="1844675"/>
                  <wp:effectExtent l="0" t="0" r="0" b="0"/>
                  <wp:docPr id="2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0" w:type="dxa"/>
            <w:vAlign w:val="center"/>
          </w:tcPr>
          <w:p w14:paraId="74BFF66D" w14:textId="77777777" w:rsidR="002B2416" w:rsidRPr="008D1843" w:rsidRDefault="002B2416" w:rsidP="008D1843">
            <w:pPr>
              <w:pStyle w:val="ab"/>
              <w:spacing w:beforeLines="50" w:before="156" w:afterLines="50" w:after="156" w:line="360" w:lineRule="auto"/>
              <w:ind w:firstLineChars="0" w:firstLine="0"/>
              <w:rPr>
                <w:rFonts w:ascii="宋体" w:hAnsi="宋体"/>
                <w:b/>
                <w:color w:val="00CCFF"/>
                <w:sz w:val="44"/>
                <w:szCs w:val="44"/>
              </w:rPr>
            </w:pPr>
            <w:r w:rsidRPr="008D1843">
              <w:rPr>
                <w:rFonts w:ascii="宋体" w:hAnsi="宋体" w:hint="eastAsia"/>
                <w:color w:val="0070C0"/>
                <w:sz w:val="44"/>
                <w:szCs w:val="44"/>
              </w:rPr>
              <w:t>深圳市万网博通科技有限公司</w:t>
            </w:r>
          </w:p>
          <w:p w14:paraId="554C1252" w14:textId="77777777" w:rsidR="002B2416" w:rsidRPr="008D1843" w:rsidRDefault="002B2416" w:rsidP="008D1843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 w:rsidRPr="008D1843">
              <w:rPr>
                <w:rFonts w:ascii="宋体" w:hAnsi="宋体" w:hint="eastAsia"/>
                <w:color w:val="0070C0"/>
                <w:sz w:val="24"/>
                <w:szCs w:val="24"/>
              </w:rPr>
              <w:t>400 ：400-088-7500</w:t>
            </w:r>
          </w:p>
          <w:p w14:paraId="6267B1AC" w14:textId="77777777" w:rsidR="002B2416" w:rsidRPr="008D1843" w:rsidRDefault="002B2416" w:rsidP="008D1843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 w:rsidRPr="008D1843">
              <w:rPr>
                <w:rFonts w:ascii="宋体" w:hAnsi="宋体" w:hint="eastAsia"/>
                <w:color w:val="0070C0"/>
                <w:sz w:val="24"/>
                <w:szCs w:val="24"/>
              </w:rPr>
              <w:t>网址 ：</w:t>
            </w:r>
            <w:hyperlink r:id="rId10" w:history="1">
              <w:r w:rsidRPr="008D1843">
                <w:rPr>
                  <w:rStyle w:val="a3"/>
                  <w:rFonts w:ascii="宋体" w:hAnsi="宋体" w:hint="eastAsia"/>
                  <w:sz w:val="24"/>
                  <w:szCs w:val="24"/>
                </w:rPr>
                <w:t>http://www.tg-net.cn</w:t>
              </w:r>
            </w:hyperlink>
          </w:p>
          <w:p w14:paraId="3F18042D" w14:textId="2A1138C8" w:rsidR="002B2416" w:rsidRPr="008D1843" w:rsidRDefault="002B2416" w:rsidP="008D1843">
            <w:pPr>
              <w:pStyle w:val="ab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 w:rsidRPr="008D1843">
              <w:rPr>
                <w:rFonts w:ascii="宋体" w:hAnsi="宋体" w:hint="eastAsia"/>
                <w:color w:val="0070C0"/>
                <w:sz w:val="24"/>
                <w:szCs w:val="24"/>
              </w:rPr>
              <w:t> </w:t>
            </w:r>
          </w:p>
        </w:tc>
      </w:tr>
    </w:tbl>
    <w:p w14:paraId="1BA552B2" w14:textId="77777777" w:rsidR="002B2416" w:rsidRPr="008D1843" w:rsidRDefault="002B2416" w:rsidP="008D1843">
      <w:pPr>
        <w:pStyle w:val="Cover3"/>
        <w:spacing w:line="360" w:lineRule="auto"/>
        <w:rPr>
          <w:rFonts w:ascii="宋体" w:eastAsia="宋体" w:hAnsi="宋体"/>
        </w:rPr>
      </w:pPr>
    </w:p>
    <w:p w14:paraId="30624411" w14:textId="77777777" w:rsidR="002B2416" w:rsidRPr="008D1843" w:rsidRDefault="002B2416" w:rsidP="008D1843">
      <w:pPr>
        <w:pStyle w:val="Cover3"/>
        <w:spacing w:line="360" w:lineRule="auto"/>
        <w:rPr>
          <w:rFonts w:ascii="宋体" w:eastAsia="宋体" w:hAnsi="宋体" w:cs="微软雅黑"/>
        </w:rPr>
      </w:pPr>
      <w:r w:rsidRPr="008D1843">
        <w:rPr>
          <w:rFonts w:ascii="宋体" w:eastAsia="宋体" w:hAnsi="宋体" w:cs="微软雅黑" w:hint="eastAsia"/>
        </w:rPr>
        <w:t>关于文档</w:t>
      </w:r>
    </w:p>
    <w:p w14:paraId="44DA0C01" w14:textId="77777777" w:rsidR="002B2416" w:rsidRPr="008D1843" w:rsidRDefault="002B2416" w:rsidP="008D1843">
      <w:pPr>
        <w:pStyle w:val="Cover3"/>
        <w:spacing w:line="360" w:lineRule="auto"/>
        <w:rPr>
          <w:rFonts w:ascii="宋体" w:eastAsia="宋体" w:hAnsi="宋体" w:cs="微软雅黑"/>
          <w:b w:val="0"/>
          <w:bCs w:val="0"/>
          <w:spacing w:val="0"/>
          <w:sz w:val="21"/>
          <w:szCs w:val="21"/>
        </w:rPr>
      </w:pPr>
      <w:r w:rsidRPr="008D1843">
        <w:rPr>
          <w:rFonts w:ascii="宋体" w:eastAsia="宋体" w:hAnsi="宋体" w:cs="微软雅黑" w:hint="eastAsia"/>
          <w:b w:val="0"/>
          <w:bCs w:val="0"/>
          <w:spacing w:val="0"/>
          <w:sz w:val="21"/>
          <w:szCs w:val="21"/>
        </w:rPr>
        <w:t>本文档中的商标、图片、标识均归深圳市万网博通科技有限公司所有。</w:t>
      </w:r>
    </w:p>
    <w:p w14:paraId="7C0B554E" w14:textId="77777777" w:rsidR="002B2416" w:rsidRPr="008D1843" w:rsidRDefault="002B2416" w:rsidP="008D1843">
      <w:pPr>
        <w:pStyle w:val="Cover3"/>
        <w:spacing w:line="360" w:lineRule="auto"/>
        <w:rPr>
          <w:rFonts w:ascii="宋体" w:eastAsia="宋体" w:hAnsi="宋体" w:cs="微软雅黑"/>
          <w:b w:val="0"/>
          <w:bCs w:val="0"/>
          <w:spacing w:val="0"/>
          <w:sz w:val="21"/>
          <w:szCs w:val="21"/>
        </w:rPr>
      </w:pPr>
      <w:r w:rsidRPr="008D1843">
        <w:rPr>
          <w:rFonts w:ascii="宋体" w:eastAsia="宋体" w:hAnsi="宋体" w:cs="微软雅黑" w:hint="eastAsia"/>
          <w:b w:val="0"/>
          <w:bCs w:val="0"/>
          <w:spacing w:val="0"/>
          <w:sz w:val="21"/>
          <w:szCs w:val="21"/>
        </w:rPr>
        <w:t>本文档可能含有预测信息，因此本文档信息仅供参考，不构成任何要约或承诺，本公司做出更正或修改恕不另行通知。</w:t>
      </w:r>
    </w:p>
    <w:p w14:paraId="59D49476" w14:textId="77777777" w:rsidR="002B2416" w:rsidRPr="008D1843" w:rsidRDefault="002B2416" w:rsidP="008D1843">
      <w:pPr>
        <w:pStyle w:val="Cover3"/>
        <w:spacing w:line="360" w:lineRule="auto"/>
        <w:rPr>
          <w:rFonts w:ascii="宋体" w:eastAsia="宋体" w:hAnsi="宋体" w:cs="微软雅黑"/>
        </w:rPr>
      </w:pPr>
      <w:r w:rsidRPr="008D1843">
        <w:rPr>
          <w:rFonts w:ascii="宋体" w:eastAsia="宋体" w:hAnsi="宋体" w:cs="微软雅黑" w:hint="eastAsia"/>
        </w:rPr>
        <w:t>版权所有 © 深圳市万网博通科技有限公司  保留一切权利</w:t>
      </w:r>
    </w:p>
    <w:p w14:paraId="4B5047E9" w14:textId="686CF53B" w:rsidR="002B2416" w:rsidRPr="008D1843" w:rsidRDefault="002B2416" w:rsidP="008D1843">
      <w:pPr>
        <w:pStyle w:val="Cover3"/>
        <w:spacing w:line="360" w:lineRule="auto"/>
        <w:rPr>
          <w:rFonts w:ascii="宋体" w:eastAsia="宋体" w:hAnsi="宋体"/>
        </w:rPr>
      </w:pPr>
      <w:r w:rsidRPr="008D1843">
        <w:rPr>
          <w:rFonts w:ascii="宋体" w:eastAsia="宋体" w:hAnsi="宋体" w:cs="微软雅黑" w:hint="eastAsia"/>
        </w:rPr>
        <w:t>V</w:t>
      </w:r>
      <w:r w:rsidR="00327106">
        <w:rPr>
          <w:rFonts w:ascii="宋体" w:eastAsia="宋体" w:hAnsi="宋体" w:cs="微软雅黑"/>
        </w:rPr>
        <w:t>5.</w:t>
      </w:r>
      <w:r w:rsidR="008D15B3">
        <w:rPr>
          <w:rFonts w:ascii="宋体" w:eastAsia="宋体" w:hAnsi="宋体" w:cs="微软雅黑"/>
        </w:rPr>
        <w:t>3</w:t>
      </w:r>
      <w:r w:rsidR="00327106">
        <w:rPr>
          <w:rFonts w:ascii="宋体" w:eastAsia="宋体" w:hAnsi="宋体" w:cs="微软雅黑"/>
        </w:rPr>
        <w:t xml:space="preserve"> </w:t>
      </w:r>
      <w:r w:rsidRPr="008D1843">
        <w:rPr>
          <w:rFonts w:ascii="宋体" w:eastAsia="宋体" w:hAnsi="宋体" w:cs="微软雅黑" w:hint="eastAsia"/>
        </w:rPr>
        <w:t>202</w:t>
      </w:r>
      <w:r w:rsidR="00C6528F" w:rsidRPr="008D1843">
        <w:rPr>
          <w:rFonts w:ascii="宋体" w:eastAsia="宋体" w:hAnsi="宋体" w:cs="微软雅黑"/>
        </w:rPr>
        <w:t>3</w:t>
      </w:r>
      <w:r w:rsidR="008D15B3">
        <w:rPr>
          <w:rFonts w:ascii="宋体" w:eastAsia="宋体" w:hAnsi="宋体" w:cs="微软雅黑"/>
        </w:rPr>
        <w:t>1</w:t>
      </w:r>
      <w:r w:rsidR="00501F8C">
        <w:rPr>
          <w:rFonts w:ascii="宋体" w:eastAsia="宋体" w:hAnsi="宋体" w:cs="微软雅黑"/>
        </w:rPr>
        <w:t>205</w:t>
      </w:r>
    </w:p>
    <w:sectPr w:rsidR="002B2416" w:rsidRPr="008D1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8" w:right="1440" w:bottom="1418" w:left="1440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9A6C" w14:textId="77777777" w:rsidR="00107139" w:rsidRDefault="00107139">
      <w:r>
        <w:separator/>
      </w:r>
    </w:p>
  </w:endnote>
  <w:endnote w:type="continuationSeparator" w:id="0">
    <w:p w14:paraId="15CDC6F4" w14:textId="77777777" w:rsidR="00107139" w:rsidRDefault="001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2672F" w14:textId="77777777" w:rsidR="002A003C" w:rsidRDefault="002A00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462D0" w14:textId="77777777" w:rsidR="002B2416" w:rsidRDefault="002B2416">
    <w:pPr>
      <w:pStyle w:val="a8"/>
      <w:tabs>
        <w:tab w:val="clear" w:pos="8306"/>
        <w:tab w:val="right" w:pos="8789"/>
      </w:tabs>
      <w:ind w:rightChars="-230" w:right="-483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www.</w:t>
    </w:r>
    <w:r>
      <w:rPr>
        <w:rFonts w:ascii="Arial" w:hAnsi="Arial" w:cs="Arial" w:hint="eastAsia"/>
        <w:sz w:val="21"/>
        <w:szCs w:val="21"/>
      </w:rPr>
      <w:t>tg</w:t>
    </w:r>
    <w:r>
      <w:rPr>
        <w:rFonts w:ascii="Arial" w:hAnsi="Arial" w:cs="Arial"/>
        <w:sz w:val="21"/>
        <w:szCs w:val="21"/>
      </w:rPr>
      <w:t>-net.cn</w:t>
    </w:r>
    <w:r>
      <w:rPr>
        <w:rFonts w:ascii="Arial" w:hAnsi="Arial" w:cs="Arial" w:hint="eastAsia"/>
        <w:sz w:val="21"/>
        <w:szCs w:val="21"/>
      </w:rPr>
      <w:t xml:space="preserve">     </w:t>
    </w:r>
    <w:r>
      <w:rPr>
        <w:rFonts w:ascii="Arial" w:hAnsi="Arial" w:cs="Arial"/>
        <w:sz w:val="21"/>
        <w:szCs w:val="21"/>
      </w:rPr>
      <w:t xml:space="preserve">  </w:t>
    </w:r>
    <w:r>
      <w:rPr>
        <w:rFonts w:ascii="Arial" w:hAnsi="Arial" w:cs="Arial" w:hint="eastAsia"/>
        <w:sz w:val="21"/>
        <w:szCs w:val="21"/>
      </w:rPr>
      <w:t xml:space="preserve">                 </w:t>
    </w:r>
    <w:r>
      <w:rPr>
        <w:rFonts w:ascii="Arial" w:hAnsi="Arial" w:cs="Arial"/>
        <w:sz w:val="21"/>
        <w:szCs w:val="21"/>
      </w:rPr>
      <w:t xml:space="preserve">               </w:t>
    </w:r>
    <w:r>
      <w:rPr>
        <w:rFonts w:ascii="Arial" w:hAnsi="Arial" w:cs="Arial" w:hint="eastAsia"/>
        <w:sz w:val="21"/>
        <w:szCs w:val="21"/>
      </w:rPr>
      <w:t xml:space="preserve">  </w:t>
    </w:r>
    <w:r>
      <w:rPr>
        <w:rFonts w:ascii="Arial" w:hAnsi="Arial" w:cs="Arial"/>
        <w:sz w:val="21"/>
        <w:szCs w:val="21"/>
      </w:rPr>
      <w:t xml:space="preserve">      Page 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PAGE </w:instrText>
    </w:r>
    <w:r>
      <w:rPr>
        <w:rFonts w:ascii="Arial" w:hAnsi="Arial" w:cs="Arial"/>
        <w:sz w:val="21"/>
        <w:szCs w:val="21"/>
      </w:rPr>
      <w:fldChar w:fldCharType="separate"/>
    </w:r>
    <w:r w:rsidR="00D2211D">
      <w:rPr>
        <w:rFonts w:ascii="Arial" w:hAnsi="Arial" w:cs="Arial"/>
        <w:noProof/>
        <w:sz w:val="21"/>
        <w:szCs w:val="21"/>
      </w:rPr>
      <w:t>2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of 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NUMPAGES </w:instrText>
    </w:r>
    <w:r>
      <w:rPr>
        <w:rFonts w:ascii="Arial" w:hAnsi="Arial" w:cs="Arial"/>
        <w:sz w:val="21"/>
        <w:szCs w:val="21"/>
      </w:rPr>
      <w:fldChar w:fldCharType="separate"/>
    </w:r>
    <w:r w:rsidR="00D2211D">
      <w:rPr>
        <w:rFonts w:ascii="Arial" w:hAnsi="Arial" w:cs="Arial"/>
        <w:noProof/>
        <w:sz w:val="21"/>
        <w:szCs w:val="21"/>
      </w:rPr>
      <w:t>9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       </w:t>
    </w:r>
    <w:r>
      <w:rPr>
        <w:rFonts w:ascii="Arial" w:hAnsi="Arial" w:cs="Arial" w:hint="eastAsia"/>
        <w:sz w:val="21"/>
        <w:szCs w:val="21"/>
      </w:rPr>
      <w:t xml:space="preserve">   </w:t>
    </w:r>
    <w:r>
      <w:rPr>
        <w:rFonts w:ascii="Arial" w:hAnsi="Arial" w:cs="Arial"/>
        <w:sz w:val="21"/>
        <w:szCs w:val="21"/>
      </w:rPr>
      <w:t xml:space="preserve">          </w:t>
    </w:r>
    <w:r>
      <w:rPr>
        <w:rFonts w:ascii="Arial" w:hAnsi="Arial" w:cs="Arial" w:hint="eastAsia"/>
        <w:sz w:val="21"/>
        <w:szCs w:val="21"/>
      </w:rPr>
      <w:t xml:space="preserve">                           </w:t>
    </w:r>
    <w:r>
      <w:rPr>
        <w:rFonts w:ascii="Arial" w:hAnsi="Arial" w:cs="Arial"/>
        <w:sz w:val="21"/>
        <w:szCs w:val="21"/>
      </w:rPr>
      <w:t>400-</w:t>
    </w:r>
    <w:r>
      <w:rPr>
        <w:rFonts w:ascii="Arial" w:hAnsi="Arial" w:cs="Arial" w:hint="eastAsia"/>
        <w:sz w:val="21"/>
        <w:szCs w:val="21"/>
      </w:rPr>
      <w:t>0</w:t>
    </w:r>
    <w:r>
      <w:rPr>
        <w:rFonts w:ascii="Arial" w:hAnsi="Arial" w:cs="Arial"/>
        <w:sz w:val="21"/>
        <w:szCs w:val="21"/>
      </w:rPr>
      <w:t>88-</w:t>
    </w:r>
    <w:r>
      <w:rPr>
        <w:rFonts w:ascii="Arial" w:hAnsi="Arial" w:cs="Arial" w:hint="eastAsia"/>
        <w:sz w:val="21"/>
        <w:szCs w:val="21"/>
      </w:rPr>
      <w:t>7500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B36C1" w14:textId="77777777" w:rsidR="002A003C" w:rsidRDefault="002A00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2367D" w14:textId="77777777" w:rsidR="00107139" w:rsidRDefault="00107139">
      <w:r>
        <w:separator/>
      </w:r>
    </w:p>
  </w:footnote>
  <w:footnote w:type="continuationSeparator" w:id="0">
    <w:p w14:paraId="220D22CF" w14:textId="77777777" w:rsidR="00107139" w:rsidRDefault="0010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2DBBA" w14:textId="77777777" w:rsidR="006F6EDF" w:rsidRDefault="006F6E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1CFBD" w14:textId="77777777" w:rsidR="006F6EDF" w:rsidRDefault="006F6E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897"/>
      <w:gridCol w:w="236"/>
      <w:gridCol w:w="3041"/>
    </w:tblGrid>
    <w:tr w:rsidR="002B2416" w14:paraId="122BBFF0" w14:textId="77777777">
      <w:trPr>
        <w:trHeight w:val="851"/>
      </w:trPr>
      <w:tc>
        <w:tcPr>
          <w:tcW w:w="10897" w:type="dxa"/>
          <w:shd w:val="clear" w:color="auto" w:fill="6666FF"/>
          <w:vAlign w:val="center"/>
        </w:tcPr>
        <w:p w14:paraId="74434467" w14:textId="77777777" w:rsidR="002B2416" w:rsidRDefault="002B2416">
          <w:pPr>
            <w:pStyle w:val="a7"/>
            <w:pBdr>
              <w:bottom w:val="none" w:sz="0" w:space="0" w:color="auto"/>
            </w:pBdr>
            <w:ind w:firstLineChars="50" w:firstLine="480"/>
            <w:jc w:val="both"/>
            <w:rPr>
              <w:color w:val="FFFFFF"/>
              <w:kern w:val="2"/>
              <w:sz w:val="96"/>
              <w:szCs w:val="96"/>
            </w:rPr>
          </w:pPr>
          <w:r>
            <w:rPr>
              <w:rFonts w:hint="eastAsia"/>
              <w:color w:val="FFFFFF"/>
              <w:kern w:val="2"/>
              <w:sz w:val="96"/>
              <w:szCs w:val="96"/>
            </w:rPr>
            <w:t>TG</w:t>
          </w:r>
          <w:r>
            <w:rPr>
              <w:rFonts w:hint="eastAsia"/>
              <w:color w:val="FFFFFF"/>
              <w:kern w:val="2"/>
              <w:sz w:val="96"/>
              <w:szCs w:val="96"/>
            </w:rPr>
            <w:t>万网博通</w:t>
          </w:r>
        </w:p>
      </w:tc>
      <w:tc>
        <w:tcPr>
          <w:tcW w:w="236" w:type="dxa"/>
          <w:shd w:val="clear" w:color="auto" w:fill="FFFFFF"/>
          <w:vAlign w:val="center"/>
        </w:tcPr>
        <w:p w14:paraId="53A416F5" w14:textId="77777777" w:rsidR="002B2416" w:rsidRDefault="002B2416">
          <w:pPr>
            <w:pStyle w:val="a7"/>
            <w:pBdr>
              <w:bottom w:val="none" w:sz="0" w:space="0" w:color="auto"/>
            </w:pBdr>
            <w:rPr>
              <w:b/>
              <w:color w:val="FFFFFF"/>
              <w:kern w:val="2"/>
              <w:sz w:val="10"/>
              <w:szCs w:val="10"/>
            </w:rPr>
          </w:pPr>
        </w:p>
      </w:tc>
      <w:tc>
        <w:tcPr>
          <w:tcW w:w="3041" w:type="dxa"/>
          <w:shd w:val="clear" w:color="auto" w:fill="0099FF"/>
          <w:vAlign w:val="center"/>
        </w:tcPr>
        <w:p w14:paraId="59119270" w14:textId="77777777" w:rsidR="002B2416" w:rsidRDefault="002B2416">
          <w:pPr>
            <w:pStyle w:val="a7"/>
            <w:pBdr>
              <w:bottom w:val="none" w:sz="0" w:space="0" w:color="auto"/>
            </w:pBdr>
            <w:rPr>
              <w:rFonts w:ascii="黑体" w:eastAsia="黑体" w:hAnsi="黑体"/>
              <w:b/>
              <w:color w:val="FFFFFF"/>
              <w:kern w:val="2"/>
              <w:sz w:val="52"/>
              <w:szCs w:val="52"/>
            </w:rPr>
          </w:pPr>
          <w:r>
            <w:rPr>
              <w:rFonts w:ascii="黑体" w:eastAsia="黑体" w:hAnsi="黑体" w:hint="eastAsia"/>
              <w:b/>
              <w:color w:val="FFFFFF"/>
              <w:kern w:val="2"/>
              <w:sz w:val="52"/>
              <w:szCs w:val="52"/>
            </w:rPr>
            <w:t>产品资料</w:t>
          </w:r>
        </w:p>
      </w:tc>
    </w:tr>
  </w:tbl>
  <w:p w14:paraId="336F0738" w14:textId="77777777" w:rsidR="002B2416" w:rsidRDefault="002B2416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82BED"/>
    <w:multiLevelType w:val="hybridMultilevel"/>
    <w:tmpl w:val="061801EC"/>
    <w:lvl w:ilvl="0" w:tplc="38C2FB22">
      <w:start w:val="1"/>
      <w:numFmt w:val="bullet"/>
      <w:lvlText w:val=""/>
      <w:lvlJc w:val="left"/>
      <w:pPr>
        <w:ind w:left="92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0ED7AB6"/>
    <w:multiLevelType w:val="hybridMultilevel"/>
    <w:tmpl w:val="C18CC50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2F85FA4"/>
    <w:multiLevelType w:val="hybridMultilevel"/>
    <w:tmpl w:val="DE30617C"/>
    <w:lvl w:ilvl="0" w:tplc="0409001B">
      <w:start w:val="1"/>
      <w:numFmt w:val="lowerRoman"/>
      <w:lvlText w:val="%1."/>
      <w:lvlJc w:val="righ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244A5AD1"/>
    <w:multiLevelType w:val="multilevel"/>
    <w:tmpl w:val="E8D490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8D732E"/>
    <w:multiLevelType w:val="hybridMultilevel"/>
    <w:tmpl w:val="0B2A9A7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507B3890"/>
    <w:multiLevelType w:val="hybridMultilevel"/>
    <w:tmpl w:val="73B432D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5DCF17C6"/>
    <w:multiLevelType w:val="hybridMultilevel"/>
    <w:tmpl w:val="9580DDEC"/>
    <w:lvl w:ilvl="0" w:tplc="38C2FB22">
      <w:start w:val="1"/>
      <w:numFmt w:val="bullet"/>
      <w:lvlText w:val=""/>
      <w:lvlJc w:val="left"/>
      <w:pPr>
        <w:ind w:left="136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12"/>
    <w:rsid w:val="00003553"/>
    <w:rsid w:val="0000675B"/>
    <w:rsid w:val="0001192D"/>
    <w:rsid w:val="00013F8E"/>
    <w:rsid w:val="00014142"/>
    <w:rsid w:val="000162B3"/>
    <w:rsid w:val="0002237A"/>
    <w:rsid w:val="0002429D"/>
    <w:rsid w:val="00025834"/>
    <w:rsid w:val="00027F6C"/>
    <w:rsid w:val="0003026E"/>
    <w:rsid w:val="0003264C"/>
    <w:rsid w:val="00036A56"/>
    <w:rsid w:val="000419C6"/>
    <w:rsid w:val="00041A53"/>
    <w:rsid w:val="00042B1A"/>
    <w:rsid w:val="00045306"/>
    <w:rsid w:val="00047BE1"/>
    <w:rsid w:val="00050600"/>
    <w:rsid w:val="0005127E"/>
    <w:rsid w:val="00052DE4"/>
    <w:rsid w:val="00054016"/>
    <w:rsid w:val="000576F5"/>
    <w:rsid w:val="0005792F"/>
    <w:rsid w:val="00061312"/>
    <w:rsid w:val="00061511"/>
    <w:rsid w:val="00061BEC"/>
    <w:rsid w:val="0006459D"/>
    <w:rsid w:val="000656B1"/>
    <w:rsid w:val="00065CD0"/>
    <w:rsid w:val="000661F0"/>
    <w:rsid w:val="000662A7"/>
    <w:rsid w:val="00070CA7"/>
    <w:rsid w:val="00072E3D"/>
    <w:rsid w:val="00073670"/>
    <w:rsid w:val="00074C75"/>
    <w:rsid w:val="00074FFC"/>
    <w:rsid w:val="000779A9"/>
    <w:rsid w:val="0008227A"/>
    <w:rsid w:val="000830AE"/>
    <w:rsid w:val="0009005D"/>
    <w:rsid w:val="00090D9E"/>
    <w:rsid w:val="00093008"/>
    <w:rsid w:val="00094154"/>
    <w:rsid w:val="00094819"/>
    <w:rsid w:val="00094A13"/>
    <w:rsid w:val="00094BF5"/>
    <w:rsid w:val="000A083F"/>
    <w:rsid w:val="000A2B18"/>
    <w:rsid w:val="000A3E01"/>
    <w:rsid w:val="000A483E"/>
    <w:rsid w:val="000B0C56"/>
    <w:rsid w:val="000B1DE9"/>
    <w:rsid w:val="000C5BE0"/>
    <w:rsid w:val="000D0A85"/>
    <w:rsid w:val="000D45BE"/>
    <w:rsid w:val="000D493B"/>
    <w:rsid w:val="000D4F7F"/>
    <w:rsid w:val="000D5ED9"/>
    <w:rsid w:val="000E01F4"/>
    <w:rsid w:val="000E29C8"/>
    <w:rsid w:val="000E3D8B"/>
    <w:rsid w:val="000E46FF"/>
    <w:rsid w:val="000E51AB"/>
    <w:rsid w:val="000E5D73"/>
    <w:rsid w:val="000E643F"/>
    <w:rsid w:val="000E708D"/>
    <w:rsid w:val="000F7755"/>
    <w:rsid w:val="00100B7D"/>
    <w:rsid w:val="00101165"/>
    <w:rsid w:val="00101694"/>
    <w:rsid w:val="0010238F"/>
    <w:rsid w:val="00102BFD"/>
    <w:rsid w:val="00102FAB"/>
    <w:rsid w:val="00104CCE"/>
    <w:rsid w:val="00105C9B"/>
    <w:rsid w:val="00106C3D"/>
    <w:rsid w:val="00106EEC"/>
    <w:rsid w:val="00107139"/>
    <w:rsid w:val="00107B22"/>
    <w:rsid w:val="0011010A"/>
    <w:rsid w:val="0011110D"/>
    <w:rsid w:val="001172D4"/>
    <w:rsid w:val="001212B5"/>
    <w:rsid w:val="00121F9F"/>
    <w:rsid w:val="00123CCF"/>
    <w:rsid w:val="00125243"/>
    <w:rsid w:val="00125251"/>
    <w:rsid w:val="00126D9E"/>
    <w:rsid w:val="00131860"/>
    <w:rsid w:val="00135BFC"/>
    <w:rsid w:val="00137400"/>
    <w:rsid w:val="00140F33"/>
    <w:rsid w:val="0014139A"/>
    <w:rsid w:val="00142CD2"/>
    <w:rsid w:val="00145D17"/>
    <w:rsid w:val="00147679"/>
    <w:rsid w:val="00150308"/>
    <w:rsid w:val="00150A55"/>
    <w:rsid w:val="00155DDB"/>
    <w:rsid w:val="001578C5"/>
    <w:rsid w:val="00164C06"/>
    <w:rsid w:val="00172A27"/>
    <w:rsid w:val="001753B7"/>
    <w:rsid w:val="00176F10"/>
    <w:rsid w:val="001855E4"/>
    <w:rsid w:val="0018585C"/>
    <w:rsid w:val="00190541"/>
    <w:rsid w:val="001948D7"/>
    <w:rsid w:val="001970E6"/>
    <w:rsid w:val="001A524A"/>
    <w:rsid w:val="001A7463"/>
    <w:rsid w:val="001A77B8"/>
    <w:rsid w:val="001B2404"/>
    <w:rsid w:val="001B2475"/>
    <w:rsid w:val="001B3381"/>
    <w:rsid w:val="001B3D28"/>
    <w:rsid w:val="001B3EE4"/>
    <w:rsid w:val="001B730C"/>
    <w:rsid w:val="001B7366"/>
    <w:rsid w:val="001B7777"/>
    <w:rsid w:val="001C0495"/>
    <w:rsid w:val="001C471B"/>
    <w:rsid w:val="001C5098"/>
    <w:rsid w:val="001C57A7"/>
    <w:rsid w:val="001C6A7F"/>
    <w:rsid w:val="001D19F5"/>
    <w:rsid w:val="001D28F1"/>
    <w:rsid w:val="001D39F1"/>
    <w:rsid w:val="001E42B2"/>
    <w:rsid w:val="001E44A2"/>
    <w:rsid w:val="001E456C"/>
    <w:rsid w:val="001E6BA8"/>
    <w:rsid w:val="001E6D0A"/>
    <w:rsid w:val="001F1A03"/>
    <w:rsid w:val="001F44D5"/>
    <w:rsid w:val="001F646A"/>
    <w:rsid w:val="001F7587"/>
    <w:rsid w:val="001F759E"/>
    <w:rsid w:val="002018F4"/>
    <w:rsid w:val="00201CF1"/>
    <w:rsid w:val="00201DA6"/>
    <w:rsid w:val="00205C67"/>
    <w:rsid w:val="0020634D"/>
    <w:rsid w:val="002070C8"/>
    <w:rsid w:val="002071B0"/>
    <w:rsid w:val="00210C2C"/>
    <w:rsid w:val="00210DB3"/>
    <w:rsid w:val="00210EEB"/>
    <w:rsid w:val="00212A71"/>
    <w:rsid w:val="0021425F"/>
    <w:rsid w:val="00215698"/>
    <w:rsid w:val="00223B91"/>
    <w:rsid w:val="0022529F"/>
    <w:rsid w:val="002307B6"/>
    <w:rsid w:val="00230D01"/>
    <w:rsid w:val="002342EB"/>
    <w:rsid w:val="002352F0"/>
    <w:rsid w:val="002371BE"/>
    <w:rsid w:val="0024112A"/>
    <w:rsid w:val="0024560A"/>
    <w:rsid w:val="00245AB7"/>
    <w:rsid w:val="00247A37"/>
    <w:rsid w:val="00250644"/>
    <w:rsid w:val="00250EEB"/>
    <w:rsid w:val="0025283A"/>
    <w:rsid w:val="00252CF0"/>
    <w:rsid w:val="00253D27"/>
    <w:rsid w:val="002542EE"/>
    <w:rsid w:val="0025581C"/>
    <w:rsid w:val="0025636A"/>
    <w:rsid w:val="00264B30"/>
    <w:rsid w:val="002664DA"/>
    <w:rsid w:val="00266D0C"/>
    <w:rsid w:val="00270240"/>
    <w:rsid w:val="00271D32"/>
    <w:rsid w:val="00282BCE"/>
    <w:rsid w:val="00284144"/>
    <w:rsid w:val="00284774"/>
    <w:rsid w:val="00287BC6"/>
    <w:rsid w:val="00291B21"/>
    <w:rsid w:val="0029379E"/>
    <w:rsid w:val="0029602C"/>
    <w:rsid w:val="002A003C"/>
    <w:rsid w:val="002A47F6"/>
    <w:rsid w:val="002A48F5"/>
    <w:rsid w:val="002A680B"/>
    <w:rsid w:val="002A68AD"/>
    <w:rsid w:val="002B22EE"/>
    <w:rsid w:val="002B2416"/>
    <w:rsid w:val="002B53AF"/>
    <w:rsid w:val="002B580D"/>
    <w:rsid w:val="002C026E"/>
    <w:rsid w:val="002C0D28"/>
    <w:rsid w:val="002C2A9C"/>
    <w:rsid w:val="002C402E"/>
    <w:rsid w:val="002C7391"/>
    <w:rsid w:val="002D5425"/>
    <w:rsid w:val="002D6D32"/>
    <w:rsid w:val="002D734E"/>
    <w:rsid w:val="002D7F57"/>
    <w:rsid w:val="002E379A"/>
    <w:rsid w:val="002E4A3F"/>
    <w:rsid w:val="002E4AEE"/>
    <w:rsid w:val="002E67DF"/>
    <w:rsid w:val="002E75A6"/>
    <w:rsid w:val="002F1DA1"/>
    <w:rsid w:val="002F2A28"/>
    <w:rsid w:val="002F2FB2"/>
    <w:rsid w:val="002F34C3"/>
    <w:rsid w:val="002F3CA9"/>
    <w:rsid w:val="002F511F"/>
    <w:rsid w:val="002F5312"/>
    <w:rsid w:val="002F7FD7"/>
    <w:rsid w:val="0030184C"/>
    <w:rsid w:val="00304DD4"/>
    <w:rsid w:val="00304E0D"/>
    <w:rsid w:val="00306771"/>
    <w:rsid w:val="00306AFF"/>
    <w:rsid w:val="00311192"/>
    <w:rsid w:val="00312B12"/>
    <w:rsid w:val="00313028"/>
    <w:rsid w:val="00314B02"/>
    <w:rsid w:val="00315BC0"/>
    <w:rsid w:val="00315CB9"/>
    <w:rsid w:val="00315E72"/>
    <w:rsid w:val="00317CF3"/>
    <w:rsid w:val="00320C49"/>
    <w:rsid w:val="00320EB9"/>
    <w:rsid w:val="00321CA2"/>
    <w:rsid w:val="00322C8B"/>
    <w:rsid w:val="00323808"/>
    <w:rsid w:val="00323A30"/>
    <w:rsid w:val="00324B8E"/>
    <w:rsid w:val="003270C5"/>
    <w:rsid w:val="00327106"/>
    <w:rsid w:val="003323E5"/>
    <w:rsid w:val="00332656"/>
    <w:rsid w:val="003342D7"/>
    <w:rsid w:val="00342470"/>
    <w:rsid w:val="00342961"/>
    <w:rsid w:val="00342E3D"/>
    <w:rsid w:val="0034319F"/>
    <w:rsid w:val="00350879"/>
    <w:rsid w:val="0035088D"/>
    <w:rsid w:val="003536DB"/>
    <w:rsid w:val="003562D8"/>
    <w:rsid w:val="00360088"/>
    <w:rsid w:val="00360D75"/>
    <w:rsid w:val="003614EA"/>
    <w:rsid w:val="00366C5E"/>
    <w:rsid w:val="00370408"/>
    <w:rsid w:val="003736B2"/>
    <w:rsid w:val="003741CF"/>
    <w:rsid w:val="003776D2"/>
    <w:rsid w:val="00377F21"/>
    <w:rsid w:val="00377FA1"/>
    <w:rsid w:val="0038057D"/>
    <w:rsid w:val="003836B0"/>
    <w:rsid w:val="00383D58"/>
    <w:rsid w:val="00384D4B"/>
    <w:rsid w:val="00384F8E"/>
    <w:rsid w:val="003914F2"/>
    <w:rsid w:val="00392580"/>
    <w:rsid w:val="00394F1C"/>
    <w:rsid w:val="00395014"/>
    <w:rsid w:val="00395A53"/>
    <w:rsid w:val="00397C61"/>
    <w:rsid w:val="003A2469"/>
    <w:rsid w:val="003A2F30"/>
    <w:rsid w:val="003A3CA1"/>
    <w:rsid w:val="003A5326"/>
    <w:rsid w:val="003A5455"/>
    <w:rsid w:val="003A6AB5"/>
    <w:rsid w:val="003B0DA0"/>
    <w:rsid w:val="003B21F2"/>
    <w:rsid w:val="003B22A1"/>
    <w:rsid w:val="003B33A9"/>
    <w:rsid w:val="003B3FA2"/>
    <w:rsid w:val="003C11D3"/>
    <w:rsid w:val="003D08C2"/>
    <w:rsid w:val="003D249D"/>
    <w:rsid w:val="003D39F5"/>
    <w:rsid w:val="003D4E02"/>
    <w:rsid w:val="003D716E"/>
    <w:rsid w:val="003D74AC"/>
    <w:rsid w:val="003E0C1E"/>
    <w:rsid w:val="003E0D4B"/>
    <w:rsid w:val="003E1476"/>
    <w:rsid w:val="003E2059"/>
    <w:rsid w:val="003E2C42"/>
    <w:rsid w:val="003E3E64"/>
    <w:rsid w:val="003F06A9"/>
    <w:rsid w:val="003F0F2E"/>
    <w:rsid w:val="003F1727"/>
    <w:rsid w:val="003F3658"/>
    <w:rsid w:val="003F7847"/>
    <w:rsid w:val="004024AD"/>
    <w:rsid w:val="004049B8"/>
    <w:rsid w:val="004112D9"/>
    <w:rsid w:val="00411457"/>
    <w:rsid w:val="00411B60"/>
    <w:rsid w:val="00412133"/>
    <w:rsid w:val="00414061"/>
    <w:rsid w:val="00414C24"/>
    <w:rsid w:val="00415458"/>
    <w:rsid w:val="004167C2"/>
    <w:rsid w:val="00416A24"/>
    <w:rsid w:val="00420F2B"/>
    <w:rsid w:val="004237F2"/>
    <w:rsid w:val="00423D9E"/>
    <w:rsid w:val="00425220"/>
    <w:rsid w:val="004274AD"/>
    <w:rsid w:val="00430E7B"/>
    <w:rsid w:val="0043103C"/>
    <w:rsid w:val="00432183"/>
    <w:rsid w:val="0043252D"/>
    <w:rsid w:val="00433461"/>
    <w:rsid w:val="004345C3"/>
    <w:rsid w:val="00436832"/>
    <w:rsid w:val="00436F94"/>
    <w:rsid w:val="004401D7"/>
    <w:rsid w:val="00440F0F"/>
    <w:rsid w:val="00442304"/>
    <w:rsid w:val="004434F9"/>
    <w:rsid w:val="00447EC3"/>
    <w:rsid w:val="0045003D"/>
    <w:rsid w:val="00452177"/>
    <w:rsid w:val="00454A80"/>
    <w:rsid w:val="004555AF"/>
    <w:rsid w:val="00456142"/>
    <w:rsid w:val="00461881"/>
    <w:rsid w:val="00462894"/>
    <w:rsid w:val="0046308D"/>
    <w:rsid w:val="00464EF3"/>
    <w:rsid w:val="00467E06"/>
    <w:rsid w:val="00472C0D"/>
    <w:rsid w:val="00473507"/>
    <w:rsid w:val="00473DB8"/>
    <w:rsid w:val="00474971"/>
    <w:rsid w:val="00476E0B"/>
    <w:rsid w:val="00477103"/>
    <w:rsid w:val="00482A93"/>
    <w:rsid w:val="00483538"/>
    <w:rsid w:val="004837D7"/>
    <w:rsid w:val="004876A4"/>
    <w:rsid w:val="0049056C"/>
    <w:rsid w:val="004A09B8"/>
    <w:rsid w:val="004A3343"/>
    <w:rsid w:val="004A6476"/>
    <w:rsid w:val="004A71B9"/>
    <w:rsid w:val="004B0FD5"/>
    <w:rsid w:val="004B19D8"/>
    <w:rsid w:val="004B25CD"/>
    <w:rsid w:val="004B76A6"/>
    <w:rsid w:val="004C2EA7"/>
    <w:rsid w:val="004C4B89"/>
    <w:rsid w:val="004C5FA4"/>
    <w:rsid w:val="004C7654"/>
    <w:rsid w:val="004D03D5"/>
    <w:rsid w:val="004D1FC6"/>
    <w:rsid w:val="004D42DC"/>
    <w:rsid w:val="004D78D3"/>
    <w:rsid w:val="004E3643"/>
    <w:rsid w:val="004E480B"/>
    <w:rsid w:val="004E4FDF"/>
    <w:rsid w:val="004E73CC"/>
    <w:rsid w:val="004F08D6"/>
    <w:rsid w:val="004F18CA"/>
    <w:rsid w:val="004F2149"/>
    <w:rsid w:val="004F3A4C"/>
    <w:rsid w:val="004F4463"/>
    <w:rsid w:val="004F49C0"/>
    <w:rsid w:val="004F4FD3"/>
    <w:rsid w:val="004F5003"/>
    <w:rsid w:val="004F5A27"/>
    <w:rsid w:val="00501F8C"/>
    <w:rsid w:val="0050326E"/>
    <w:rsid w:val="00503EC5"/>
    <w:rsid w:val="00506AE7"/>
    <w:rsid w:val="0051041A"/>
    <w:rsid w:val="0051067D"/>
    <w:rsid w:val="00514295"/>
    <w:rsid w:val="005145F7"/>
    <w:rsid w:val="00514D9F"/>
    <w:rsid w:val="005162B9"/>
    <w:rsid w:val="00520AC5"/>
    <w:rsid w:val="00522495"/>
    <w:rsid w:val="0052296F"/>
    <w:rsid w:val="00523107"/>
    <w:rsid w:val="005260B7"/>
    <w:rsid w:val="00527C03"/>
    <w:rsid w:val="00547D70"/>
    <w:rsid w:val="00550E9F"/>
    <w:rsid w:val="0055158B"/>
    <w:rsid w:val="00552D6B"/>
    <w:rsid w:val="005565E5"/>
    <w:rsid w:val="00556EF1"/>
    <w:rsid w:val="00560A39"/>
    <w:rsid w:val="005618CF"/>
    <w:rsid w:val="00566BF7"/>
    <w:rsid w:val="00566C84"/>
    <w:rsid w:val="00577632"/>
    <w:rsid w:val="0058022A"/>
    <w:rsid w:val="0058087A"/>
    <w:rsid w:val="00581BEC"/>
    <w:rsid w:val="0058224C"/>
    <w:rsid w:val="00584DC9"/>
    <w:rsid w:val="00586381"/>
    <w:rsid w:val="00586AAC"/>
    <w:rsid w:val="00586FA7"/>
    <w:rsid w:val="00586FDB"/>
    <w:rsid w:val="0059220F"/>
    <w:rsid w:val="00592F38"/>
    <w:rsid w:val="005930DE"/>
    <w:rsid w:val="0059352F"/>
    <w:rsid w:val="00593B2D"/>
    <w:rsid w:val="00596E69"/>
    <w:rsid w:val="005A005E"/>
    <w:rsid w:val="005A172F"/>
    <w:rsid w:val="005A1A2A"/>
    <w:rsid w:val="005A1EE6"/>
    <w:rsid w:val="005A45CC"/>
    <w:rsid w:val="005A4B41"/>
    <w:rsid w:val="005A6CA7"/>
    <w:rsid w:val="005A6F35"/>
    <w:rsid w:val="005B0AAB"/>
    <w:rsid w:val="005B0C24"/>
    <w:rsid w:val="005B2440"/>
    <w:rsid w:val="005C7E8B"/>
    <w:rsid w:val="005D16FB"/>
    <w:rsid w:val="005D2BA4"/>
    <w:rsid w:val="005D3D09"/>
    <w:rsid w:val="005D5F47"/>
    <w:rsid w:val="005D787B"/>
    <w:rsid w:val="005D7FBC"/>
    <w:rsid w:val="005E003B"/>
    <w:rsid w:val="005E03CE"/>
    <w:rsid w:val="005E2177"/>
    <w:rsid w:val="005E2801"/>
    <w:rsid w:val="005E5E62"/>
    <w:rsid w:val="005E6A2D"/>
    <w:rsid w:val="005F09D6"/>
    <w:rsid w:val="005F2082"/>
    <w:rsid w:val="005F4DBE"/>
    <w:rsid w:val="006045E0"/>
    <w:rsid w:val="006054C9"/>
    <w:rsid w:val="006068A3"/>
    <w:rsid w:val="00610323"/>
    <w:rsid w:val="00610444"/>
    <w:rsid w:val="006108A2"/>
    <w:rsid w:val="006115F7"/>
    <w:rsid w:val="00611F15"/>
    <w:rsid w:val="00617D87"/>
    <w:rsid w:val="006204C3"/>
    <w:rsid w:val="0062060F"/>
    <w:rsid w:val="00620CBD"/>
    <w:rsid w:val="00621BD9"/>
    <w:rsid w:val="00622681"/>
    <w:rsid w:val="00622799"/>
    <w:rsid w:val="006230AF"/>
    <w:rsid w:val="006231E5"/>
    <w:rsid w:val="006233F7"/>
    <w:rsid w:val="00624D4E"/>
    <w:rsid w:val="00627498"/>
    <w:rsid w:val="006308D2"/>
    <w:rsid w:val="006311AF"/>
    <w:rsid w:val="00631ACD"/>
    <w:rsid w:val="00631E27"/>
    <w:rsid w:val="00632282"/>
    <w:rsid w:val="00637BFF"/>
    <w:rsid w:val="00642C03"/>
    <w:rsid w:val="0064447C"/>
    <w:rsid w:val="006446A3"/>
    <w:rsid w:val="00654968"/>
    <w:rsid w:val="00655AC2"/>
    <w:rsid w:val="0065727D"/>
    <w:rsid w:val="00660D91"/>
    <w:rsid w:val="00661837"/>
    <w:rsid w:val="006625A2"/>
    <w:rsid w:val="0066285C"/>
    <w:rsid w:val="00667CCE"/>
    <w:rsid w:val="006727B6"/>
    <w:rsid w:val="00672969"/>
    <w:rsid w:val="006740D4"/>
    <w:rsid w:val="0067444C"/>
    <w:rsid w:val="00674B0B"/>
    <w:rsid w:val="00675619"/>
    <w:rsid w:val="00675EB2"/>
    <w:rsid w:val="00676DD6"/>
    <w:rsid w:val="00681DC2"/>
    <w:rsid w:val="006838C9"/>
    <w:rsid w:val="006845C0"/>
    <w:rsid w:val="006859CE"/>
    <w:rsid w:val="00686F94"/>
    <w:rsid w:val="006908BA"/>
    <w:rsid w:val="00691B32"/>
    <w:rsid w:val="00695CC7"/>
    <w:rsid w:val="00695F45"/>
    <w:rsid w:val="006979FF"/>
    <w:rsid w:val="006A016C"/>
    <w:rsid w:val="006A168A"/>
    <w:rsid w:val="006A27E9"/>
    <w:rsid w:val="006A3FCD"/>
    <w:rsid w:val="006A51DB"/>
    <w:rsid w:val="006A5678"/>
    <w:rsid w:val="006A5F09"/>
    <w:rsid w:val="006A6D70"/>
    <w:rsid w:val="006B08B1"/>
    <w:rsid w:val="006B0BFF"/>
    <w:rsid w:val="006B1D18"/>
    <w:rsid w:val="006B2802"/>
    <w:rsid w:val="006B2C3F"/>
    <w:rsid w:val="006B68BF"/>
    <w:rsid w:val="006C2803"/>
    <w:rsid w:val="006C3083"/>
    <w:rsid w:val="006C5735"/>
    <w:rsid w:val="006C5D18"/>
    <w:rsid w:val="006D2AC7"/>
    <w:rsid w:val="006D3C60"/>
    <w:rsid w:val="006D6875"/>
    <w:rsid w:val="006E32A6"/>
    <w:rsid w:val="006E6D35"/>
    <w:rsid w:val="006F08A6"/>
    <w:rsid w:val="006F464F"/>
    <w:rsid w:val="006F6950"/>
    <w:rsid w:val="006F6EDF"/>
    <w:rsid w:val="006F720B"/>
    <w:rsid w:val="006F77BE"/>
    <w:rsid w:val="007000B5"/>
    <w:rsid w:val="007037A2"/>
    <w:rsid w:val="007065DA"/>
    <w:rsid w:val="00706CED"/>
    <w:rsid w:val="007130AF"/>
    <w:rsid w:val="00717805"/>
    <w:rsid w:val="00721869"/>
    <w:rsid w:val="0072589B"/>
    <w:rsid w:val="00725CF2"/>
    <w:rsid w:val="007263BA"/>
    <w:rsid w:val="007324EF"/>
    <w:rsid w:val="00734F25"/>
    <w:rsid w:val="00735E1E"/>
    <w:rsid w:val="00740DA1"/>
    <w:rsid w:val="0074340D"/>
    <w:rsid w:val="0074529D"/>
    <w:rsid w:val="00745FF3"/>
    <w:rsid w:val="00746851"/>
    <w:rsid w:val="00755D3C"/>
    <w:rsid w:val="007562C9"/>
    <w:rsid w:val="0075675B"/>
    <w:rsid w:val="00756B7B"/>
    <w:rsid w:val="007602AB"/>
    <w:rsid w:val="0076062C"/>
    <w:rsid w:val="007610DB"/>
    <w:rsid w:val="0076398D"/>
    <w:rsid w:val="00763DC0"/>
    <w:rsid w:val="00763E1E"/>
    <w:rsid w:val="00765DF7"/>
    <w:rsid w:val="007669CC"/>
    <w:rsid w:val="0076725B"/>
    <w:rsid w:val="00767860"/>
    <w:rsid w:val="00767A52"/>
    <w:rsid w:val="00770693"/>
    <w:rsid w:val="00771208"/>
    <w:rsid w:val="0077192D"/>
    <w:rsid w:val="00773575"/>
    <w:rsid w:val="00775B5B"/>
    <w:rsid w:val="00780240"/>
    <w:rsid w:val="00780CE2"/>
    <w:rsid w:val="007834A6"/>
    <w:rsid w:val="00783DA8"/>
    <w:rsid w:val="00785579"/>
    <w:rsid w:val="00785D53"/>
    <w:rsid w:val="00787634"/>
    <w:rsid w:val="007929E9"/>
    <w:rsid w:val="00792F70"/>
    <w:rsid w:val="00793914"/>
    <w:rsid w:val="00797C08"/>
    <w:rsid w:val="007A04D9"/>
    <w:rsid w:val="007A07CC"/>
    <w:rsid w:val="007A5F59"/>
    <w:rsid w:val="007B209B"/>
    <w:rsid w:val="007B2129"/>
    <w:rsid w:val="007B77AE"/>
    <w:rsid w:val="007C1D67"/>
    <w:rsid w:val="007C2154"/>
    <w:rsid w:val="007C44FC"/>
    <w:rsid w:val="007C453A"/>
    <w:rsid w:val="007D0415"/>
    <w:rsid w:val="007D0F3C"/>
    <w:rsid w:val="007D1DD7"/>
    <w:rsid w:val="007D25A2"/>
    <w:rsid w:val="007D46B0"/>
    <w:rsid w:val="007D4BCC"/>
    <w:rsid w:val="007D5054"/>
    <w:rsid w:val="007D536D"/>
    <w:rsid w:val="007D5BD0"/>
    <w:rsid w:val="007D6683"/>
    <w:rsid w:val="007E4427"/>
    <w:rsid w:val="007E564E"/>
    <w:rsid w:val="007E72F4"/>
    <w:rsid w:val="007E7BD8"/>
    <w:rsid w:val="007F2F48"/>
    <w:rsid w:val="007F656D"/>
    <w:rsid w:val="007F6BCD"/>
    <w:rsid w:val="00803587"/>
    <w:rsid w:val="008060E8"/>
    <w:rsid w:val="00807F8F"/>
    <w:rsid w:val="00811ECE"/>
    <w:rsid w:val="00812520"/>
    <w:rsid w:val="00812FFF"/>
    <w:rsid w:val="00813929"/>
    <w:rsid w:val="0081405F"/>
    <w:rsid w:val="00814E9B"/>
    <w:rsid w:val="00815ACC"/>
    <w:rsid w:val="00820E8E"/>
    <w:rsid w:val="00822618"/>
    <w:rsid w:val="0082294F"/>
    <w:rsid w:val="008232C8"/>
    <w:rsid w:val="0082358D"/>
    <w:rsid w:val="00823E89"/>
    <w:rsid w:val="00825348"/>
    <w:rsid w:val="00825D83"/>
    <w:rsid w:val="008302EB"/>
    <w:rsid w:val="00830761"/>
    <w:rsid w:val="00830A97"/>
    <w:rsid w:val="00832D1A"/>
    <w:rsid w:val="008351D5"/>
    <w:rsid w:val="00840A2E"/>
    <w:rsid w:val="00840DA6"/>
    <w:rsid w:val="008425B5"/>
    <w:rsid w:val="008435D2"/>
    <w:rsid w:val="00843764"/>
    <w:rsid w:val="00846604"/>
    <w:rsid w:val="008476AE"/>
    <w:rsid w:val="00847ECC"/>
    <w:rsid w:val="00850BF0"/>
    <w:rsid w:val="00850E57"/>
    <w:rsid w:val="00854B31"/>
    <w:rsid w:val="0085539E"/>
    <w:rsid w:val="00857CD6"/>
    <w:rsid w:val="008659AB"/>
    <w:rsid w:val="008709CB"/>
    <w:rsid w:val="00873EC0"/>
    <w:rsid w:val="008763E6"/>
    <w:rsid w:val="00877057"/>
    <w:rsid w:val="00877551"/>
    <w:rsid w:val="008817E1"/>
    <w:rsid w:val="008847D0"/>
    <w:rsid w:val="0088528F"/>
    <w:rsid w:val="00887F9E"/>
    <w:rsid w:val="00891883"/>
    <w:rsid w:val="00892D82"/>
    <w:rsid w:val="00893004"/>
    <w:rsid w:val="00893CA8"/>
    <w:rsid w:val="00893D76"/>
    <w:rsid w:val="008A294E"/>
    <w:rsid w:val="008A2EE2"/>
    <w:rsid w:val="008A3808"/>
    <w:rsid w:val="008A40B5"/>
    <w:rsid w:val="008A41A6"/>
    <w:rsid w:val="008A67A4"/>
    <w:rsid w:val="008A6F01"/>
    <w:rsid w:val="008A775E"/>
    <w:rsid w:val="008B1306"/>
    <w:rsid w:val="008B1F66"/>
    <w:rsid w:val="008B482E"/>
    <w:rsid w:val="008B744A"/>
    <w:rsid w:val="008C0CDB"/>
    <w:rsid w:val="008C0F9F"/>
    <w:rsid w:val="008C1163"/>
    <w:rsid w:val="008C20F6"/>
    <w:rsid w:val="008C37CF"/>
    <w:rsid w:val="008C432C"/>
    <w:rsid w:val="008C49E5"/>
    <w:rsid w:val="008C5752"/>
    <w:rsid w:val="008C6C76"/>
    <w:rsid w:val="008D15B3"/>
    <w:rsid w:val="008D1801"/>
    <w:rsid w:val="008D1843"/>
    <w:rsid w:val="008D2C21"/>
    <w:rsid w:val="008D59F2"/>
    <w:rsid w:val="008E2535"/>
    <w:rsid w:val="008E3180"/>
    <w:rsid w:val="008E3644"/>
    <w:rsid w:val="008E78ED"/>
    <w:rsid w:val="008F4028"/>
    <w:rsid w:val="008F4396"/>
    <w:rsid w:val="008F620E"/>
    <w:rsid w:val="008F7A8F"/>
    <w:rsid w:val="00900CC1"/>
    <w:rsid w:val="00900FD6"/>
    <w:rsid w:val="009021A4"/>
    <w:rsid w:val="00905812"/>
    <w:rsid w:val="00906B1B"/>
    <w:rsid w:val="00911451"/>
    <w:rsid w:val="00912CAE"/>
    <w:rsid w:val="00921070"/>
    <w:rsid w:val="00921C15"/>
    <w:rsid w:val="00922E1B"/>
    <w:rsid w:val="00922EB3"/>
    <w:rsid w:val="00925A61"/>
    <w:rsid w:val="00925CAB"/>
    <w:rsid w:val="009267B1"/>
    <w:rsid w:val="00927408"/>
    <w:rsid w:val="00931E99"/>
    <w:rsid w:val="00933C63"/>
    <w:rsid w:val="00933F9F"/>
    <w:rsid w:val="009341EF"/>
    <w:rsid w:val="009401B7"/>
    <w:rsid w:val="009425D5"/>
    <w:rsid w:val="0094260E"/>
    <w:rsid w:val="009427D4"/>
    <w:rsid w:val="00942CEE"/>
    <w:rsid w:val="00954117"/>
    <w:rsid w:val="00955A6B"/>
    <w:rsid w:val="00957947"/>
    <w:rsid w:val="009603F5"/>
    <w:rsid w:val="0096374F"/>
    <w:rsid w:val="009671E5"/>
    <w:rsid w:val="009672E9"/>
    <w:rsid w:val="009722E7"/>
    <w:rsid w:val="00974E8E"/>
    <w:rsid w:val="00977DC0"/>
    <w:rsid w:val="00980036"/>
    <w:rsid w:val="00981405"/>
    <w:rsid w:val="00981FA4"/>
    <w:rsid w:val="00982373"/>
    <w:rsid w:val="0098351E"/>
    <w:rsid w:val="009928DD"/>
    <w:rsid w:val="009941E3"/>
    <w:rsid w:val="009955A6"/>
    <w:rsid w:val="009A1E88"/>
    <w:rsid w:val="009A3E73"/>
    <w:rsid w:val="009A4A98"/>
    <w:rsid w:val="009A5D28"/>
    <w:rsid w:val="009A66F3"/>
    <w:rsid w:val="009B00ED"/>
    <w:rsid w:val="009B0AD6"/>
    <w:rsid w:val="009B2920"/>
    <w:rsid w:val="009B3791"/>
    <w:rsid w:val="009B4115"/>
    <w:rsid w:val="009B64FB"/>
    <w:rsid w:val="009B65D6"/>
    <w:rsid w:val="009C05F4"/>
    <w:rsid w:val="009C3FBD"/>
    <w:rsid w:val="009C67D0"/>
    <w:rsid w:val="009C7108"/>
    <w:rsid w:val="009C74D0"/>
    <w:rsid w:val="009D070A"/>
    <w:rsid w:val="009D0CAF"/>
    <w:rsid w:val="009D2E17"/>
    <w:rsid w:val="009D4460"/>
    <w:rsid w:val="009D6BEC"/>
    <w:rsid w:val="009D7869"/>
    <w:rsid w:val="009E084E"/>
    <w:rsid w:val="009E18E1"/>
    <w:rsid w:val="009E513A"/>
    <w:rsid w:val="009E5D8E"/>
    <w:rsid w:val="009E6148"/>
    <w:rsid w:val="009E7650"/>
    <w:rsid w:val="009E7D17"/>
    <w:rsid w:val="009F1A75"/>
    <w:rsid w:val="009F2ADD"/>
    <w:rsid w:val="009F2AE0"/>
    <w:rsid w:val="009F6C0A"/>
    <w:rsid w:val="009F6DA0"/>
    <w:rsid w:val="00A012BA"/>
    <w:rsid w:val="00A0464B"/>
    <w:rsid w:val="00A0675A"/>
    <w:rsid w:val="00A1150C"/>
    <w:rsid w:val="00A167FB"/>
    <w:rsid w:val="00A17599"/>
    <w:rsid w:val="00A17CB8"/>
    <w:rsid w:val="00A17DAD"/>
    <w:rsid w:val="00A22C38"/>
    <w:rsid w:val="00A23AEA"/>
    <w:rsid w:val="00A24824"/>
    <w:rsid w:val="00A26ED0"/>
    <w:rsid w:val="00A318AC"/>
    <w:rsid w:val="00A320AD"/>
    <w:rsid w:val="00A33198"/>
    <w:rsid w:val="00A36A2E"/>
    <w:rsid w:val="00A36CE4"/>
    <w:rsid w:val="00A40173"/>
    <w:rsid w:val="00A422F6"/>
    <w:rsid w:val="00A4364E"/>
    <w:rsid w:val="00A43CCE"/>
    <w:rsid w:val="00A454FE"/>
    <w:rsid w:val="00A459B1"/>
    <w:rsid w:val="00A47A8B"/>
    <w:rsid w:val="00A5159E"/>
    <w:rsid w:val="00A51D4C"/>
    <w:rsid w:val="00A54A75"/>
    <w:rsid w:val="00A54DF6"/>
    <w:rsid w:val="00A555A2"/>
    <w:rsid w:val="00A57938"/>
    <w:rsid w:val="00A61960"/>
    <w:rsid w:val="00A61BCC"/>
    <w:rsid w:val="00A627F0"/>
    <w:rsid w:val="00A6346C"/>
    <w:rsid w:val="00A640E6"/>
    <w:rsid w:val="00A671EF"/>
    <w:rsid w:val="00A67BFA"/>
    <w:rsid w:val="00A706BF"/>
    <w:rsid w:val="00A70E78"/>
    <w:rsid w:val="00A72728"/>
    <w:rsid w:val="00A75FB6"/>
    <w:rsid w:val="00A761F7"/>
    <w:rsid w:val="00A7697F"/>
    <w:rsid w:val="00A81B11"/>
    <w:rsid w:val="00A81D56"/>
    <w:rsid w:val="00A82DE8"/>
    <w:rsid w:val="00A84A88"/>
    <w:rsid w:val="00A84EAC"/>
    <w:rsid w:val="00A86834"/>
    <w:rsid w:val="00A87CFF"/>
    <w:rsid w:val="00A90787"/>
    <w:rsid w:val="00A942D1"/>
    <w:rsid w:val="00A96FE1"/>
    <w:rsid w:val="00A97592"/>
    <w:rsid w:val="00AA34C2"/>
    <w:rsid w:val="00AA61BC"/>
    <w:rsid w:val="00AA76F5"/>
    <w:rsid w:val="00AA772A"/>
    <w:rsid w:val="00AA7984"/>
    <w:rsid w:val="00AB167B"/>
    <w:rsid w:val="00AB4A90"/>
    <w:rsid w:val="00AB5E67"/>
    <w:rsid w:val="00AB5EA6"/>
    <w:rsid w:val="00AB6CC4"/>
    <w:rsid w:val="00AB6FCD"/>
    <w:rsid w:val="00AB72E3"/>
    <w:rsid w:val="00AB7FDA"/>
    <w:rsid w:val="00AC30E7"/>
    <w:rsid w:val="00AC3CF3"/>
    <w:rsid w:val="00AC42A1"/>
    <w:rsid w:val="00AC4498"/>
    <w:rsid w:val="00AC6513"/>
    <w:rsid w:val="00AC7AB1"/>
    <w:rsid w:val="00AC7C43"/>
    <w:rsid w:val="00AD03E9"/>
    <w:rsid w:val="00AD36A5"/>
    <w:rsid w:val="00AD4631"/>
    <w:rsid w:val="00AD4EFC"/>
    <w:rsid w:val="00AD77F2"/>
    <w:rsid w:val="00AE1F33"/>
    <w:rsid w:val="00AE316E"/>
    <w:rsid w:val="00AE35C2"/>
    <w:rsid w:val="00AE51AF"/>
    <w:rsid w:val="00AE56B9"/>
    <w:rsid w:val="00AE5D64"/>
    <w:rsid w:val="00AF2A99"/>
    <w:rsid w:val="00AF3119"/>
    <w:rsid w:val="00AF3EB4"/>
    <w:rsid w:val="00AF486F"/>
    <w:rsid w:val="00AF4BA7"/>
    <w:rsid w:val="00B01D54"/>
    <w:rsid w:val="00B03760"/>
    <w:rsid w:val="00B03E1B"/>
    <w:rsid w:val="00B043A8"/>
    <w:rsid w:val="00B05255"/>
    <w:rsid w:val="00B06F43"/>
    <w:rsid w:val="00B0745F"/>
    <w:rsid w:val="00B11DE8"/>
    <w:rsid w:val="00B15DC9"/>
    <w:rsid w:val="00B165C1"/>
    <w:rsid w:val="00B213AC"/>
    <w:rsid w:val="00B21664"/>
    <w:rsid w:val="00B3192F"/>
    <w:rsid w:val="00B3229B"/>
    <w:rsid w:val="00B377BE"/>
    <w:rsid w:val="00B37843"/>
    <w:rsid w:val="00B41A5A"/>
    <w:rsid w:val="00B435E6"/>
    <w:rsid w:val="00B44392"/>
    <w:rsid w:val="00B44D11"/>
    <w:rsid w:val="00B474B9"/>
    <w:rsid w:val="00B50C20"/>
    <w:rsid w:val="00B52A57"/>
    <w:rsid w:val="00B539E3"/>
    <w:rsid w:val="00B5434A"/>
    <w:rsid w:val="00B61443"/>
    <w:rsid w:val="00B61D77"/>
    <w:rsid w:val="00B62091"/>
    <w:rsid w:val="00B620CE"/>
    <w:rsid w:val="00B67BB3"/>
    <w:rsid w:val="00B701F6"/>
    <w:rsid w:val="00B70A63"/>
    <w:rsid w:val="00B70C7C"/>
    <w:rsid w:val="00B70F48"/>
    <w:rsid w:val="00B72660"/>
    <w:rsid w:val="00B73266"/>
    <w:rsid w:val="00B77B30"/>
    <w:rsid w:val="00B81101"/>
    <w:rsid w:val="00B8189A"/>
    <w:rsid w:val="00B85A20"/>
    <w:rsid w:val="00B87428"/>
    <w:rsid w:val="00B87A14"/>
    <w:rsid w:val="00B90A24"/>
    <w:rsid w:val="00B93314"/>
    <w:rsid w:val="00B94E2F"/>
    <w:rsid w:val="00B96783"/>
    <w:rsid w:val="00B96CA9"/>
    <w:rsid w:val="00B96DF6"/>
    <w:rsid w:val="00BA3DAB"/>
    <w:rsid w:val="00BA404B"/>
    <w:rsid w:val="00BA6C88"/>
    <w:rsid w:val="00BB0364"/>
    <w:rsid w:val="00BB0600"/>
    <w:rsid w:val="00BB0B4F"/>
    <w:rsid w:val="00BB0DC6"/>
    <w:rsid w:val="00BB45FB"/>
    <w:rsid w:val="00BB561C"/>
    <w:rsid w:val="00BC666F"/>
    <w:rsid w:val="00BC670E"/>
    <w:rsid w:val="00BC6C79"/>
    <w:rsid w:val="00BD15B5"/>
    <w:rsid w:val="00BD575A"/>
    <w:rsid w:val="00BE0455"/>
    <w:rsid w:val="00BE1B48"/>
    <w:rsid w:val="00BE3A6C"/>
    <w:rsid w:val="00BE4E58"/>
    <w:rsid w:val="00BE56ED"/>
    <w:rsid w:val="00BF11ED"/>
    <w:rsid w:val="00BF148A"/>
    <w:rsid w:val="00BF1622"/>
    <w:rsid w:val="00BF2AAC"/>
    <w:rsid w:val="00BF5D25"/>
    <w:rsid w:val="00C00F1C"/>
    <w:rsid w:val="00C02890"/>
    <w:rsid w:val="00C04913"/>
    <w:rsid w:val="00C04B2E"/>
    <w:rsid w:val="00C06157"/>
    <w:rsid w:val="00C07D95"/>
    <w:rsid w:val="00C1170B"/>
    <w:rsid w:val="00C1216D"/>
    <w:rsid w:val="00C1428F"/>
    <w:rsid w:val="00C1562C"/>
    <w:rsid w:val="00C16096"/>
    <w:rsid w:val="00C1743C"/>
    <w:rsid w:val="00C17C02"/>
    <w:rsid w:val="00C203A3"/>
    <w:rsid w:val="00C225F4"/>
    <w:rsid w:val="00C2345F"/>
    <w:rsid w:val="00C23BE7"/>
    <w:rsid w:val="00C24BD5"/>
    <w:rsid w:val="00C26384"/>
    <w:rsid w:val="00C3194D"/>
    <w:rsid w:val="00C32D1C"/>
    <w:rsid w:val="00C341C7"/>
    <w:rsid w:val="00C34475"/>
    <w:rsid w:val="00C37D57"/>
    <w:rsid w:val="00C426AD"/>
    <w:rsid w:val="00C42AA0"/>
    <w:rsid w:val="00C43756"/>
    <w:rsid w:val="00C439E3"/>
    <w:rsid w:val="00C45022"/>
    <w:rsid w:val="00C4588F"/>
    <w:rsid w:val="00C47474"/>
    <w:rsid w:val="00C5319C"/>
    <w:rsid w:val="00C5359E"/>
    <w:rsid w:val="00C5394B"/>
    <w:rsid w:val="00C542D0"/>
    <w:rsid w:val="00C54B39"/>
    <w:rsid w:val="00C56EC2"/>
    <w:rsid w:val="00C56FAC"/>
    <w:rsid w:val="00C61698"/>
    <w:rsid w:val="00C6528F"/>
    <w:rsid w:val="00C66223"/>
    <w:rsid w:val="00C72153"/>
    <w:rsid w:val="00C72291"/>
    <w:rsid w:val="00C72F38"/>
    <w:rsid w:val="00C75535"/>
    <w:rsid w:val="00C80E52"/>
    <w:rsid w:val="00C828D5"/>
    <w:rsid w:val="00C82F41"/>
    <w:rsid w:val="00C857A5"/>
    <w:rsid w:val="00C87CC4"/>
    <w:rsid w:val="00C90D13"/>
    <w:rsid w:val="00C93153"/>
    <w:rsid w:val="00C975EF"/>
    <w:rsid w:val="00C97E8C"/>
    <w:rsid w:val="00CA1455"/>
    <w:rsid w:val="00CA19BB"/>
    <w:rsid w:val="00CA25AF"/>
    <w:rsid w:val="00CA74B7"/>
    <w:rsid w:val="00CB15FC"/>
    <w:rsid w:val="00CB2126"/>
    <w:rsid w:val="00CB280E"/>
    <w:rsid w:val="00CB2BB2"/>
    <w:rsid w:val="00CB4120"/>
    <w:rsid w:val="00CB7896"/>
    <w:rsid w:val="00CB7F75"/>
    <w:rsid w:val="00CC1136"/>
    <w:rsid w:val="00CC4674"/>
    <w:rsid w:val="00CC4E1F"/>
    <w:rsid w:val="00CC54EC"/>
    <w:rsid w:val="00CC6ED4"/>
    <w:rsid w:val="00CD3609"/>
    <w:rsid w:val="00CD3983"/>
    <w:rsid w:val="00CD4ADC"/>
    <w:rsid w:val="00CD6936"/>
    <w:rsid w:val="00CD6EBB"/>
    <w:rsid w:val="00CE02CB"/>
    <w:rsid w:val="00CE0A4B"/>
    <w:rsid w:val="00CE18F5"/>
    <w:rsid w:val="00CE1E3E"/>
    <w:rsid w:val="00CE3863"/>
    <w:rsid w:val="00CE48B8"/>
    <w:rsid w:val="00CE5DDC"/>
    <w:rsid w:val="00CE649C"/>
    <w:rsid w:val="00CE6F6B"/>
    <w:rsid w:val="00CF18D2"/>
    <w:rsid w:val="00CF1C61"/>
    <w:rsid w:val="00CF371D"/>
    <w:rsid w:val="00CF5F08"/>
    <w:rsid w:val="00CF7425"/>
    <w:rsid w:val="00D03E91"/>
    <w:rsid w:val="00D05E0A"/>
    <w:rsid w:val="00D06BC3"/>
    <w:rsid w:val="00D109E2"/>
    <w:rsid w:val="00D10E38"/>
    <w:rsid w:val="00D11D93"/>
    <w:rsid w:val="00D12057"/>
    <w:rsid w:val="00D2087F"/>
    <w:rsid w:val="00D2211D"/>
    <w:rsid w:val="00D22933"/>
    <w:rsid w:val="00D24078"/>
    <w:rsid w:val="00D30371"/>
    <w:rsid w:val="00D30707"/>
    <w:rsid w:val="00D3325B"/>
    <w:rsid w:val="00D34793"/>
    <w:rsid w:val="00D404C9"/>
    <w:rsid w:val="00D4364E"/>
    <w:rsid w:val="00D473E8"/>
    <w:rsid w:val="00D53592"/>
    <w:rsid w:val="00D62358"/>
    <w:rsid w:val="00D626C1"/>
    <w:rsid w:val="00D62E4D"/>
    <w:rsid w:val="00D637A5"/>
    <w:rsid w:val="00D63D48"/>
    <w:rsid w:val="00D70074"/>
    <w:rsid w:val="00D70164"/>
    <w:rsid w:val="00D724E3"/>
    <w:rsid w:val="00D747A9"/>
    <w:rsid w:val="00D74DC3"/>
    <w:rsid w:val="00D8060F"/>
    <w:rsid w:val="00D80BDA"/>
    <w:rsid w:val="00D80D0B"/>
    <w:rsid w:val="00D830AF"/>
    <w:rsid w:val="00D83A90"/>
    <w:rsid w:val="00D9011B"/>
    <w:rsid w:val="00D90D5C"/>
    <w:rsid w:val="00D91C75"/>
    <w:rsid w:val="00D91E5F"/>
    <w:rsid w:val="00D92D9D"/>
    <w:rsid w:val="00D94B90"/>
    <w:rsid w:val="00D94EC1"/>
    <w:rsid w:val="00D95BCD"/>
    <w:rsid w:val="00D96FE9"/>
    <w:rsid w:val="00D9713D"/>
    <w:rsid w:val="00DA1434"/>
    <w:rsid w:val="00DA2F72"/>
    <w:rsid w:val="00DB01CF"/>
    <w:rsid w:val="00DB7465"/>
    <w:rsid w:val="00DC4961"/>
    <w:rsid w:val="00DC5582"/>
    <w:rsid w:val="00DC5591"/>
    <w:rsid w:val="00DC68F9"/>
    <w:rsid w:val="00DD1112"/>
    <w:rsid w:val="00DD174B"/>
    <w:rsid w:val="00DD3093"/>
    <w:rsid w:val="00DD434E"/>
    <w:rsid w:val="00DD507D"/>
    <w:rsid w:val="00DD7214"/>
    <w:rsid w:val="00DE02D1"/>
    <w:rsid w:val="00DE2909"/>
    <w:rsid w:val="00DE5154"/>
    <w:rsid w:val="00DE75B6"/>
    <w:rsid w:val="00DF02F9"/>
    <w:rsid w:val="00DF1D0D"/>
    <w:rsid w:val="00DF486A"/>
    <w:rsid w:val="00DF51C1"/>
    <w:rsid w:val="00DF6931"/>
    <w:rsid w:val="00DF7349"/>
    <w:rsid w:val="00E14A90"/>
    <w:rsid w:val="00E15C25"/>
    <w:rsid w:val="00E17B5D"/>
    <w:rsid w:val="00E17E75"/>
    <w:rsid w:val="00E209D6"/>
    <w:rsid w:val="00E2585C"/>
    <w:rsid w:val="00E26422"/>
    <w:rsid w:val="00E2643D"/>
    <w:rsid w:val="00E30757"/>
    <w:rsid w:val="00E32198"/>
    <w:rsid w:val="00E37B9D"/>
    <w:rsid w:val="00E40E02"/>
    <w:rsid w:val="00E43B7E"/>
    <w:rsid w:val="00E44803"/>
    <w:rsid w:val="00E45240"/>
    <w:rsid w:val="00E45EDD"/>
    <w:rsid w:val="00E45EF0"/>
    <w:rsid w:val="00E46C79"/>
    <w:rsid w:val="00E47064"/>
    <w:rsid w:val="00E472B1"/>
    <w:rsid w:val="00E50BDF"/>
    <w:rsid w:val="00E5187B"/>
    <w:rsid w:val="00E51B94"/>
    <w:rsid w:val="00E51C73"/>
    <w:rsid w:val="00E5201F"/>
    <w:rsid w:val="00E548B5"/>
    <w:rsid w:val="00E55087"/>
    <w:rsid w:val="00E55384"/>
    <w:rsid w:val="00E60462"/>
    <w:rsid w:val="00E60FF9"/>
    <w:rsid w:val="00E61074"/>
    <w:rsid w:val="00E6371B"/>
    <w:rsid w:val="00E64362"/>
    <w:rsid w:val="00E70A6F"/>
    <w:rsid w:val="00E72829"/>
    <w:rsid w:val="00E72C13"/>
    <w:rsid w:val="00E75FEB"/>
    <w:rsid w:val="00E772E1"/>
    <w:rsid w:val="00E80409"/>
    <w:rsid w:val="00E86F40"/>
    <w:rsid w:val="00E8707D"/>
    <w:rsid w:val="00E9438A"/>
    <w:rsid w:val="00E95581"/>
    <w:rsid w:val="00E95E06"/>
    <w:rsid w:val="00E97FA7"/>
    <w:rsid w:val="00EA0866"/>
    <w:rsid w:val="00EA088F"/>
    <w:rsid w:val="00EA205F"/>
    <w:rsid w:val="00EA2281"/>
    <w:rsid w:val="00EA2844"/>
    <w:rsid w:val="00EA2DE2"/>
    <w:rsid w:val="00EA37CE"/>
    <w:rsid w:val="00EA3B4B"/>
    <w:rsid w:val="00EA5DC3"/>
    <w:rsid w:val="00EA6121"/>
    <w:rsid w:val="00EA6229"/>
    <w:rsid w:val="00EA6930"/>
    <w:rsid w:val="00EB2521"/>
    <w:rsid w:val="00EB2947"/>
    <w:rsid w:val="00EB333D"/>
    <w:rsid w:val="00EB5DC7"/>
    <w:rsid w:val="00EB675A"/>
    <w:rsid w:val="00EB7BEB"/>
    <w:rsid w:val="00EC069B"/>
    <w:rsid w:val="00EC3972"/>
    <w:rsid w:val="00ED06A4"/>
    <w:rsid w:val="00ED1809"/>
    <w:rsid w:val="00ED1ED2"/>
    <w:rsid w:val="00ED2E0A"/>
    <w:rsid w:val="00ED3F9D"/>
    <w:rsid w:val="00ED511C"/>
    <w:rsid w:val="00EE28FD"/>
    <w:rsid w:val="00EE3E9D"/>
    <w:rsid w:val="00EE4F67"/>
    <w:rsid w:val="00EE5195"/>
    <w:rsid w:val="00EF1C73"/>
    <w:rsid w:val="00EF3FDD"/>
    <w:rsid w:val="00EF41F7"/>
    <w:rsid w:val="00EF5E9B"/>
    <w:rsid w:val="00EF6273"/>
    <w:rsid w:val="00EF6B34"/>
    <w:rsid w:val="00EF6DBF"/>
    <w:rsid w:val="00EF6F11"/>
    <w:rsid w:val="00F00DEB"/>
    <w:rsid w:val="00F029BD"/>
    <w:rsid w:val="00F03275"/>
    <w:rsid w:val="00F06745"/>
    <w:rsid w:val="00F0792F"/>
    <w:rsid w:val="00F1265C"/>
    <w:rsid w:val="00F13116"/>
    <w:rsid w:val="00F1348F"/>
    <w:rsid w:val="00F13AA4"/>
    <w:rsid w:val="00F14AA4"/>
    <w:rsid w:val="00F15166"/>
    <w:rsid w:val="00F1612C"/>
    <w:rsid w:val="00F217A4"/>
    <w:rsid w:val="00F23908"/>
    <w:rsid w:val="00F265DC"/>
    <w:rsid w:val="00F26B01"/>
    <w:rsid w:val="00F26C36"/>
    <w:rsid w:val="00F271D9"/>
    <w:rsid w:val="00F305CB"/>
    <w:rsid w:val="00F30680"/>
    <w:rsid w:val="00F30808"/>
    <w:rsid w:val="00F31841"/>
    <w:rsid w:val="00F343F5"/>
    <w:rsid w:val="00F42067"/>
    <w:rsid w:val="00F458FA"/>
    <w:rsid w:val="00F46FE7"/>
    <w:rsid w:val="00F50122"/>
    <w:rsid w:val="00F5219B"/>
    <w:rsid w:val="00F52E7B"/>
    <w:rsid w:val="00F5358E"/>
    <w:rsid w:val="00F53DC1"/>
    <w:rsid w:val="00F54FAE"/>
    <w:rsid w:val="00F55833"/>
    <w:rsid w:val="00F560BC"/>
    <w:rsid w:val="00F61835"/>
    <w:rsid w:val="00F65080"/>
    <w:rsid w:val="00F67B7D"/>
    <w:rsid w:val="00F70016"/>
    <w:rsid w:val="00F70B34"/>
    <w:rsid w:val="00F72DA7"/>
    <w:rsid w:val="00F73E27"/>
    <w:rsid w:val="00F7406F"/>
    <w:rsid w:val="00F74471"/>
    <w:rsid w:val="00F76238"/>
    <w:rsid w:val="00F771B0"/>
    <w:rsid w:val="00F8314E"/>
    <w:rsid w:val="00F83F8B"/>
    <w:rsid w:val="00F85B0A"/>
    <w:rsid w:val="00F862FE"/>
    <w:rsid w:val="00F90791"/>
    <w:rsid w:val="00F92016"/>
    <w:rsid w:val="00F93795"/>
    <w:rsid w:val="00F959C3"/>
    <w:rsid w:val="00F963E9"/>
    <w:rsid w:val="00F9722B"/>
    <w:rsid w:val="00FA22E6"/>
    <w:rsid w:val="00FA3791"/>
    <w:rsid w:val="00FA49F9"/>
    <w:rsid w:val="00FA5F30"/>
    <w:rsid w:val="00FA6B6E"/>
    <w:rsid w:val="00FA6CF9"/>
    <w:rsid w:val="00FB09B7"/>
    <w:rsid w:val="00FB182C"/>
    <w:rsid w:val="00FB192F"/>
    <w:rsid w:val="00FB1A63"/>
    <w:rsid w:val="00FB2A21"/>
    <w:rsid w:val="00FB4EF5"/>
    <w:rsid w:val="00FB614A"/>
    <w:rsid w:val="00FC28D8"/>
    <w:rsid w:val="00FC4DD9"/>
    <w:rsid w:val="00FC6B4C"/>
    <w:rsid w:val="00FD2039"/>
    <w:rsid w:val="00FD39FF"/>
    <w:rsid w:val="00FD3B4B"/>
    <w:rsid w:val="00FD3E24"/>
    <w:rsid w:val="00FD4107"/>
    <w:rsid w:val="00FD4510"/>
    <w:rsid w:val="00FD68DD"/>
    <w:rsid w:val="00FE145C"/>
    <w:rsid w:val="00FE16F7"/>
    <w:rsid w:val="00FE1C88"/>
    <w:rsid w:val="00FE2546"/>
    <w:rsid w:val="00FE542C"/>
    <w:rsid w:val="00FE583A"/>
    <w:rsid w:val="00FE59A0"/>
    <w:rsid w:val="00FE7675"/>
    <w:rsid w:val="00FE7F95"/>
    <w:rsid w:val="00FF0E78"/>
    <w:rsid w:val="00FF1898"/>
    <w:rsid w:val="00FF19EF"/>
    <w:rsid w:val="00FF2116"/>
    <w:rsid w:val="00FF233B"/>
    <w:rsid w:val="00FF2388"/>
    <w:rsid w:val="00FF3570"/>
    <w:rsid w:val="00FF3B3C"/>
    <w:rsid w:val="00FF4C49"/>
    <w:rsid w:val="00FF4F8C"/>
    <w:rsid w:val="00FF7F13"/>
    <w:rsid w:val="00FF7F35"/>
    <w:rsid w:val="038F3F6E"/>
    <w:rsid w:val="05FC052F"/>
    <w:rsid w:val="05FC3BE0"/>
    <w:rsid w:val="066C5ACC"/>
    <w:rsid w:val="082C34C2"/>
    <w:rsid w:val="0D731714"/>
    <w:rsid w:val="0EA97F9C"/>
    <w:rsid w:val="1264206B"/>
    <w:rsid w:val="15CB708E"/>
    <w:rsid w:val="1A4A724A"/>
    <w:rsid w:val="1A9B78A1"/>
    <w:rsid w:val="1BC93BBE"/>
    <w:rsid w:val="1FDC7E04"/>
    <w:rsid w:val="20450E84"/>
    <w:rsid w:val="22C532B4"/>
    <w:rsid w:val="231C4E06"/>
    <w:rsid w:val="234E752E"/>
    <w:rsid w:val="23985472"/>
    <w:rsid w:val="298949B4"/>
    <w:rsid w:val="29DE26EA"/>
    <w:rsid w:val="2D9C5B61"/>
    <w:rsid w:val="2DDD2FD7"/>
    <w:rsid w:val="2E1C56A0"/>
    <w:rsid w:val="2E28678E"/>
    <w:rsid w:val="2ECA1FC0"/>
    <w:rsid w:val="2F0D7454"/>
    <w:rsid w:val="2F191381"/>
    <w:rsid w:val="30624D7E"/>
    <w:rsid w:val="31FD458D"/>
    <w:rsid w:val="32B726D9"/>
    <w:rsid w:val="349E2577"/>
    <w:rsid w:val="35676E91"/>
    <w:rsid w:val="377A2389"/>
    <w:rsid w:val="3816615A"/>
    <w:rsid w:val="38E436DD"/>
    <w:rsid w:val="38E625AD"/>
    <w:rsid w:val="39085B3F"/>
    <w:rsid w:val="39AA3CD6"/>
    <w:rsid w:val="39BE2FBF"/>
    <w:rsid w:val="3BD543B1"/>
    <w:rsid w:val="3D8E7473"/>
    <w:rsid w:val="42976E3F"/>
    <w:rsid w:val="44E656B4"/>
    <w:rsid w:val="461E63FB"/>
    <w:rsid w:val="4A300745"/>
    <w:rsid w:val="4CB0202F"/>
    <w:rsid w:val="4CF34991"/>
    <w:rsid w:val="4DCA2808"/>
    <w:rsid w:val="4F5D4905"/>
    <w:rsid w:val="50B41B45"/>
    <w:rsid w:val="5407748D"/>
    <w:rsid w:val="54C16B22"/>
    <w:rsid w:val="5A0A25B5"/>
    <w:rsid w:val="5AAD65E8"/>
    <w:rsid w:val="5AB0697E"/>
    <w:rsid w:val="5D8F1A44"/>
    <w:rsid w:val="5DBD648E"/>
    <w:rsid w:val="63D8571C"/>
    <w:rsid w:val="6503505B"/>
    <w:rsid w:val="659C6AFA"/>
    <w:rsid w:val="65C350AC"/>
    <w:rsid w:val="66B24FDE"/>
    <w:rsid w:val="688A0A70"/>
    <w:rsid w:val="68D5254B"/>
    <w:rsid w:val="692F0446"/>
    <w:rsid w:val="694B1A4D"/>
    <w:rsid w:val="6B883788"/>
    <w:rsid w:val="6E623DF7"/>
    <w:rsid w:val="6F9414BF"/>
    <w:rsid w:val="70B42255"/>
    <w:rsid w:val="72885F50"/>
    <w:rsid w:val="74445C8C"/>
    <w:rsid w:val="7575661A"/>
    <w:rsid w:val="77C65CAB"/>
    <w:rsid w:val="78D90E2C"/>
    <w:rsid w:val="7A7D3A97"/>
    <w:rsid w:val="7BF5086D"/>
    <w:rsid w:val="7CA33F62"/>
    <w:rsid w:val="7D740738"/>
    <w:rsid w:val="7D8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9F6B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 w:val="0"/>
      <w:iCs w:val="0"/>
      <w:color w:val="CC0000"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">
    <w:name w:val="批注框文本 Char"/>
    <w:link w:val="a6"/>
    <w:rPr>
      <w:sz w:val="18"/>
      <w:szCs w:val="18"/>
    </w:rPr>
  </w:style>
  <w:style w:type="character" w:customStyle="1" w:styleId="Char0">
    <w:name w:val="页眉 Char"/>
    <w:link w:val="a7"/>
    <w:rPr>
      <w:sz w:val="18"/>
      <w:szCs w:val="18"/>
    </w:rPr>
  </w:style>
  <w:style w:type="character" w:customStyle="1" w:styleId="Char1">
    <w:name w:val="页脚 Char"/>
    <w:link w:val="a8"/>
    <w:rPr>
      <w:sz w:val="18"/>
      <w:szCs w:val="18"/>
    </w:rPr>
  </w:style>
  <w:style w:type="character" w:customStyle="1" w:styleId="Char2">
    <w:name w:val="文档结构图 Char"/>
    <w:link w:val="a9"/>
    <w:rPr>
      <w:rFonts w:ascii="宋体"/>
      <w:kern w:val="2"/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Balloon Text"/>
    <w:basedOn w:val="a"/>
    <w:link w:val="Char"/>
    <w:rPr>
      <w:kern w:val="0"/>
      <w:sz w:val="18"/>
      <w:szCs w:val="18"/>
    </w:rPr>
  </w:style>
  <w:style w:type="paragraph" w:styleId="a9">
    <w:name w:val="Document Map"/>
    <w:basedOn w:val="a"/>
    <w:link w:val="Char2"/>
    <w:rPr>
      <w:rFonts w:ascii="宋体"/>
      <w:sz w:val="18"/>
      <w:szCs w:val="18"/>
    </w:rPr>
  </w:style>
  <w:style w:type="paragraph" w:customStyle="1" w:styleId="Cover3">
    <w:name w:val="Cover 3"/>
    <w:basedOn w:val="a"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uiPriority w:val="20"/>
    <w:qFormat/>
    <w:rPr>
      <w:i w:val="0"/>
      <w:iCs w:val="0"/>
      <w:color w:val="CC0000"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">
    <w:name w:val="批注框文本 Char"/>
    <w:link w:val="a6"/>
    <w:rPr>
      <w:sz w:val="18"/>
      <w:szCs w:val="18"/>
    </w:rPr>
  </w:style>
  <w:style w:type="character" w:customStyle="1" w:styleId="Char0">
    <w:name w:val="页眉 Char"/>
    <w:link w:val="a7"/>
    <w:rPr>
      <w:sz w:val="18"/>
      <w:szCs w:val="18"/>
    </w:rPr>
  </w:style>
  <w:style w:type="character" w:customStyle="1" w:styleId="Char1">
    <w:name w:val="页脚 Char"/>
    <w:link w:val="a8"/>
    <w:rPr>
      <w:sz w:val="18"/>
      <w:szCs w:val="18"/>
    </w:rPr>
  </w:style>
  <w:style w:type="character" w:customStyle="1" w:styleId="Char2">
    <w:name w:val="文档结构图 Char"/>
    <w:link w:val="a9"/>
    <w:rPr>
      <w:rFonts w:ascii="宋体"/>
      <w:kern w:val="2"/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Balloon Text"/>
    <w:basedOn w:val="a"/>
    <w:link w:val="Char"/>
    <w:rPr>
      <w:kern w:val="0"/>
      <w:sz w:val="18"/>
      <w:szCs w:val="18"/>
    </w:rPr>
  </w:style>
  <w:style w:type="paragraph" w:styleId="a9">
    <w:name w:val="Document Map"/>
    <w:basedOn w:val="a"/>
    <w:link w:val="Char2"/>
    <w:rPr>
      <w:rFonts w:ascii="宋体"/>
      <w:sz w:val="18"/>
      <w:szCs w:val="18"/>
    </w:rPr>
  </w:style>
  <w:style w:type="paragraph" w:customStyle="1" w:styleId="Cover3">
    <w:name w:val="Cover 3"/>
    <w:basedOn w:val="a"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g-net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662</Words>
  <Characters>3779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微软中国</Company>
  <LinksUpToDate>false</LinksUpToDate>
  <CharactersWithSpaces>4433</CharactersWithSpaces>
  <SharedDoc>false</SharedDoc>
  <HLinks>
    <vt:vector size="6" baseType="variant"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http://www.tg-net.cn/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cp:lastModifiedBy>Windows 用户</cp:lastModifiedBy>
  <cp:revision>21</cp:revision>
  <cp:lastPrinted>2018-11-08T07:17:00Z</cp:lastPrinted>
  <dcterms:created xsi:type="dcterms:W3CDTF">2023-12-05T06:32:00Z</dcterms:created>
  <dcterms:modified xsi:type="dcterms:W3CDTF">2024-11-13T12:37:00Z</dcterms:modified>
  <cp:category>产品部文档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